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61" w:rsidRDefault="002A4D61" w:rsidP="00E65FD9">
      <w:pPr>
        <w:tabs>
          <w:tab w:val="left" w:pos="8460"/>
        </w:tabs>
        <w:jc w:val="center"/>
        <w:rPr>
          <w:rFonts w:ascii="Times New Roman" w:hAnsi="Times New Roman" w:cs="Times New Roman"/>
          <w:b/>
          <w:sz w:val="28"/>
          <w:szCs w:val="28"/>
        </w:rPr>
      </w:pPr>
    </w:p>
    <w:p w:rsidR="00E443A9" w:rsidRPr="00597740" w:rsidRDefault="00374392" w:rsidP="00E443A9">
      <w:pPr>
        <w:tabs>
          <w:tab w:val="left" w:pos="8460"/>
        </w:tabs>
        <w:rPr>
          <w:rFonts w:ascii="Times New Roman" w:hAnsi="Times New Roman"/>
          <w:b/>
          <w:sz w:val="28"/>
          <w:szCs w:val="28"/>
        </w:rPr>
      </w:pPr>
      <w:r>
        <w:rPr>
          <w:rFonts w:ascii="Times New Roman" w:hAnsi="Times New Roman" w:cs="Times New Roman"/>
          <w:b/>
          <w:sz w:val="28"/>
          <w:szCs w:val="28"/>
        </w:rPr>
        <w:t xml:space="preserve">                                 </w:t>
      </w:r>
      <w:r w:rsidR="00E443A9">
        <w:rPr>
          <w:rFonts w:ascii="Times New Roman" w:hAnsi="Times New Roman" w:cs="Times New Roman"/>
          <w:b/>
          <w:sz w:val="28"/>
          <w:szCs w:val="28"/>
        </w:rPr>
        <w:t xml:space="preserve">       </w:t>
      </w:r>
      <w:r w:rsidR="00E443A9" w:rsidRPr="00597740">
        <w:rPr>
          <w:rFonts w:ascii="Times New Roman" w:hAnsi="Times New Roman"/>
          <w:b/>
          <w:sz w:val="28"/>
          <w:szCs w:val="28"/>
        </w:rPr>
        <w:t>РОССИЙСКАЯ ФЕДЕРАЦИЯ</w:t>
      </w:r>
    </w:p>
    <w:p w:rsidR="00E443A9" w:rsidRPr="00597740" w:rsidRDefault="00E443A9" w:rsidP="00E443A9">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ВОЛГОГРАДСКОЙ ОБЛАСТЬ</w:t>
      </w:r>
    </w:p>
    <w:p w:rsidR="00E443A9" w:rsidRPr="00597740" w:rsidRDefault="00E443A9" w:rsidP="00E443A9">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ОЛЬХОВСКИЙ МУНИЦИПАЛЬНЫЙ РАЙОН</w:t>
      </w:r>
    </w:p>
    <w:p w:rsidR="00E443A9" w:rsidRPr="00597740" w:rsidRDefault="00E443A9" w:rsidP="00E443A9">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СЕЛЬСКАЯ ДУМА СОЛОДЧИНСКОЕ СЕЛЬСКОЕ ПОСЕЛЕНИЕ</w:t>
      </w:r>
    </w:p>
    <w:p w:rsidR="00E443A9" w:rsidRPr="00597740" w:rsidRDefault="00E443A9" w:rsidP="00E443A9">
      <w:pPr>
        <w:pBdr>
          <w:bottom w:val="single" w:sz="12" w:space="1" w:color="auto"/>
        </w:pBdr>
        <w:tabs>
          <w:tab w:val="left" w:pos="8460"/>
        </w:tabs>
        <w:jc w:val="center"/>
        <w:rPr>
          <w:rFonts w:ascii="Times New Roman" w:hAnsi="Times New Roman"/>
          <w:b/>
          <w:sz w:val="28"/>
          <w:szCs w:val="28"/>
        </w:rPr>
      </w:pPr>
      <w:r>
        <w:rPr>
          <w:rFonts w:ascii="Times New Roman" w:hAnsi="Times New Roman"/>
          <w:b/>
          <w:sz w:val="28"/>
          <w:szCs w:val="28"/>
        </w:rPr>
        <w:t>ПЯТОГО</w:t>
      </w:r>
      <w:r w:rsidRPr="00597740">
        <w:rPr>
          <w:rFonts w:ascii="Times New Roman" w:hAnsi="Times New Roman"/>
          <w:b/>
          <w:sz w:val="28"/>
          <w:szCs w:val="28"/>
        </w:rPr>
        <w:t xml:space="preserve"> СОЗЫВА</w:t>
      </w:r>
    </w:p>
    <w:p w:rsidR="00E443A9" w:rsidRPr="00597740" w:rsidRDefault="00E443A9" w:rsidP="00E443A9">
      <w:pPr>
        <w:jc w:val="center"/>
        <w:rPr>
          <w:rFonts w:ascii="Times New Roman" w:hAnsi="Times New Roman"/>
        </w:rPr>
      </w:pPr>
      <w:r w:rsidRPr="00597740">
        <w:rPr>
          <w:rFonts w:ascii="Times New Roman" w:hAnsi="Times New Roman"/>
          <w:b/>
          <w:sz w:val="28"/>
          <w:szCs w:val="28"/>
        </w:rPr>
        <w:t>РЕШЕНИЕ</w:t>
      </w:r>
    </w:p>
    <w:p w:rsidR="00E65FD9" w:rsidRPr="00E65FD9" w:rsidRDefault="00E65FD9" w:rsidP="00E443A9">
      <w:pPr>
        <w:tabs>
          <w:tab w:val="left" w:pos="8460"/>
        </w:tabs>
        <w:jc w:val="center"/>
        <w:rPr>
          <w:rFonts w:ascii="Times New Roman" w:hAnsi="Times New Roman" w:cs="Times New Roman"/>
          <w:sz w:val="28"/>
          <w:szCs w:val="28"/>
        </w:rPr>
      </w:pPr>
    </w:p>
    <w:p w:rsidR="00E65FD9" w:rsidRPr="00E65FD9" w:rsidRDefault="00E65FD9" w:rsidP="00E65FD9">
      <w:pPr>
        <w:contextualSpacing/>
        <w:rPr>
          <w:rFonts w:ascii="Times New Roman" w:hAnsi="Times New Roman" w:cs="Times New Roman"/>
          <w:sz w:val="28"/>
          <w:szCs w:val="28"/>
        </w:rPr>
      </w:pPr>
      <w:r w:rsidRPr="00E65FD9">
        <w:rPr>
          <w:rFonts w:ascii="Times New Roman" w:hAnsi="Times New Roman" w:cs="Times New Roman"/>
          <w:sz w:val="28"/>
          <w:szCs w:val="28"/>
        </w:rPr>
        <w:t xml:space="preserve">от  </w:t>
      </w:r>
      <w:r w:rsidR="00C63975">
        <w:rPr>
          <w:rFonts w:ascii="Times New Roman" w:hAnsi="Times New Roman" w:cs="Times New Roman"/>
          <w:sz w:val="28"/>
          <w:szCs w:val="28"/>
        </w:rPr>
        <w:t>12.08.</w:t>
      </w:r>
      <w:r w:rsidR="00E443A9">
        <w:rPr>
          <w:rFonts w:ascii="Times New Roman" w:hAnsi="Times New Roman" w:cs="Times New Roman"/>
          <w:sz w:val="28"/>
          <w:szCs w:val="28"/>
        </w:rPr>
        <w:t xml:space="preserve">  </w:t>
      </w:r>
      <w:r w:rsidR="00C63975">
        <w:rPr>
          <w:rFonts w:ascii="Times New Roman" w:hAnsi="Times New Roman" w:cs="Times New Roman"/>
          <w:sz w:val="28"/>
          <w:szCs w:val="28"/>
        </w:rPr>
        <w:t>2021 г. № 9/3</w:t>
      </w:r>
    </w:p>
    <w:p w:rsidR="00E65FD9" w:rsidRPr="00E65FD9" w:rsidRDefault="00E65FD9" w:rsidP="00E65FD9">
      <w:pPr>
        <w:pStyle w:val="ConsPlusTitle"/>
        <w:rPr>
          <w:b w:val="0"/>
          <w:sz w:val="28"/>
          <w:szCs w:val="24"/>
          <w:lang w:eastAsia="ar-SA"/>
        </w:rPr>
      </w:pPr>
      <w:r w:rsidRPr="00E65FD9">
        <w:rPr>
          <w:b w:val="0"/>
          <w:sz w:val="28"/>
          <w:szCs w:val="24"/>
          <w:lang w:eastAsia="ar-SA"/>
        </w:rPr>
        <w:t xml:space="preserve">Об утверждении Положения о муниципальном </w:t>
      </w:r>
    </w:p>
    <w:p w:rsidR="00E65FD9" w:rsidRPr="00E65FD9" w:rsidRDefault="00E65FD9" w:rsidP="00E65FD9">
      <w:pPr>
        <w:pStyle w:val="ConsPlusTitle"/>
        <w:rPr>
          <w:b w:val="0"/>
          <w:sz w:val="28"/>
          <w:szCs w:val="24"/>
          <w:lang w:eastAsia="ar-SA"/>
        </w:rPr>
      </w:pPr>
      <w:r w:rsidRPr="00E65FD9">
        <w:rPr>
          <w:b w:val="0"/>
          <w:sz w:val="28"/>
          <w:szCs w:val="24"/>
          <w:lang w:eastAsia="ar-SA"/>
        </w:rPr>
        <w:t xml:space="preserve">жилищном контроле на территории </w:t>
      </w:r>
      <w:r w:rsidR="00E443A9">
        <w:rPr>
          <w:b w:val="0"/>
          <w:sz w:val="28"/>
          <w:szCs w:val="24"/>
          <w:lang w:eastAsia="ar-SA"/>
        </w:rPr>
        <w:t>Солодчинского</w:t>
      </w:r>
      <w:r w:rsidRPr="00E65FD9">
        <w:rPr>
          <w:b w:val="0"/>
          <w:sz w:val="28"/>
          <w:szCs w:val="24"/>
          <w:lang w:eastAsia="ar-SA"/>
        </w:rPr>
        <w:t xml:space="preserve"> </w:t>
      </w:r>
    </w:p>
    <w:p w:rsidR="00E65FD9" w:rsidRPr="00E65FD9" w:rsidRDefault="00E65FD9" w:rsidP="00E65FD9">
      <w:pPr>
        <w:pStyle w:val="ConsPlusTitle"/>
        <w:rPr>
          <w:b w:val="0"/>
          <w:sz w:val="28"/>
          <w:szCs w:val="24"/>
          <w:lang w:eastAsia="ar-SA"/>
        </w:rPr>
      </w:pPr>
      <w:r w:rsidRPr="00E65FD9">
        <w:rPr>
          <w:b w:val="0"/>
          <w:sz w:val="28"/>
          <w:szCs w:val="24"/>
          <w:lang w:eastAsia="ar-SA"/>
        </w:rPr>
        <w:t xml:space="preserve">сельского поселения Ольховского муниципального </w:t>
      </w:r>
    </w:p>
    <w:p w:rsidR="00E65FD9" w:rsidRDefault="00E65FD9" w:rsidP="00E65FD9">
      <w:pPr>
        <w:pStyle w:val="ConsPlusTitle"/>
        <w:rPr>
          <w:b w:val="0"/>
          <w:sz w:val="28"/>
          <w:szCs w:val="24"/>
          <w:lang w:eastAsia="ar-SA"/>
        </w:rPr>
      </w:pPr>
      <w:r w:rsidRPr="00E65FD9">
        <w:rPr>
          <w:b w:val="0"/>
          <w:sz w:val="28"/>
          <w:szCs w:val="24"/>
          <w:lang w:eastAsia="ar-SA"/>
        </w:rPr>
        <w:t xml:space="preserve">района Волгоградской области </w:t>
      </w:r>
    </w:p>
    <w:p w:rsidR="001F7E80" w:rsidRPr="00E65FD9" w:rsidRDefault="001F7E80" w:rsidP="00E65FD9">
      <w:pPr>
        <w:pStyle w:val="ConsPlusTitle"/>
        <w:rPr>
          <w:b w:val="0"/>
          <w:sz w:val="28"/>
          <w:szCs w:val="24"/>
          <w:lang w:eastAsia="ar-SA"/>
        </w:rPr>
      </w:pPr>
    </w:p>
    <w:p w:rsidR="00140F9A" w:rsidRPr="000E7BBF" w:rsidRDefault="00140F9A" w:rsidP="000E7BBF">
      <w:pPr>
        <w:jc w:val="both"/>
        <w:outlineLvl w:val="0"/>
        <w:rPr>
          <w:rFonts w:ascii="Times New Roman" w:hAnsi="Times New Roman" w:cs="Times New Roman"/>
          <w:color w:val="auto"/>
        </w:rPr>
      </w:pPr>
    </w:p>
    <w:p w:rsidR="00E443A9" w:rsidRPr="00A4751B" w:rsidRDefault="00140F9A" w:rsidP="00E443A9">
      <w:pPr>
        <w:ind w:firstLine="720"/>
        <w:jc w:val="both"/>
        <w:rPr>
          <w:rFonts w:ascii="Times New Roman" w:hAnsi="Times New Roman" w:cs="Times New Roman"/>
          <w:color w:val="auto"/>
          <w:sz w:val="28"/>
          <w:szCs w:val="28"/>
          <w:lang w:eastAsia="zh-CN"/>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F7E80">
        <w:rPr>
          <w:rFonts w:ascii="Times New Roman" w:hAnsi="Times New Roman" w:cs="Times New Roman"/>
          <w:sz w:val="28"/>
          <w:szCs w:val="28"/>
        </w:rPr>
        <w:t xml:space="preserve">, </w:t>
      </w:r>
      <w:r w:rsidR="00E443A9" w:rsidRPr="00A4751B">
        <w:rPr>
          <w:rFonts w:ascii="Times New Roman" w:hAnsi="Times New Roman" w:cs="Times New Roman"/>
          <w:iCs/>
          <w:color w:val="auto"/>
          <w:sz w:val="28"/>
          <w:szCs w:val="28"/>
          <w:lang w:eastAsia="zh-CN"/>
        </w:rPr>
        <w:t>Сельская Дума Солодчинского сельского поселения Ольховского муниципального района Волгоградской области</w:t>
      </w:r>
    </w:p>
    <w:p w:rsidR="00E443A9" w:rsidRPr="00E443A9" w:rsidRDefault="00E443A9" w:rsidP="00E443A9">
      <w:pPr>
        <w:widowControl/>
        <w:suppressAutoHyphens/>
        <w:ind w:firstLine="720"/>
        <w:jc w:val="both"/>
        <w:rPr>
          <w:rFonts w:ascii="Times New Roman" w:hAnsi="Times New Roman" w:cs="Times New Roman"/>
          <w:color w:val="auto"/>
          <w:sz w:val="28"/>
          <w:szCs w:val="28"/>
          <w:lang w:eastAsia="zh-CN"/>
        </w:rPr>
      </w:pPr>
      <w:r w:rsidRPr="00E443A9">
        <w:rPr>
          <w:rFonts w:ascii="Times New Roman" w:hAnsi="Times New Roman" w:cs="Times New Roman"/>
          <w:color w:val="auto"/>
          <w:sz w:val="28"/>
          <w:szCs w:val="28"/>
          <w:lang w:eastAsia="zh-CN"/>
        </w:rPr>
        <w:t>Решил (а):</w:t>
      </w:r>
    </w:p>
    <w:p w:rsidR="00140F9A" w:rsidRPr="00E443A9" w:rsidRDefault="00140F9A" w:rsidP="00E443A9">
      <w:pPr>
        <w:ind w:firstLine="720"/>
        <w:jc w:val="both"/>
        <w:rPr>
          <w:rFonts w:ascii="Times New Roman" w:hAnsi="Times New Roman" w:cs="Times New Roman"/>
          <w:sz w:val="28"/>
          <w:szCs w:val="28"/>
        </w:rPr>
      </w:pPr>
      <w:r w:rsidRPr="00E443A9">
        <w:rPr>
          <w:rFonts w:ascii="Times New Roman" w:hAnsi="Times New Roman" w:cs="Times New Roman"/>
          <w:sz w:val="28"/>
          <w:szCs w:val="28"/>
        </w:rPr>
        <w:t xml:space="preserve">1. Утвердить прилагаемое Положение о муниципальном жилищном контроле на территории </w:t>
      </w:r>
      <w:r w:rsidR="00E443A9" w:rsidRPr="00E443A9">
        <w:rPr>
          <w:rFonts w:ascii="Times New Roman" w:hAnsi="Times New Roman" w:cs="Times New Roman"/>
          <w:sz w:val="28"/>
          <w:szCs w:val="28"/>
        </w:rPr>
        <w:t>Солодчинского</w:t>
      </w:r>
      <w:r w:rsidR="00B91079" w:rsidRPr="00E443A9">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E443A9">
        <w:rPr>
          <w:rFonts w:ascii="Times New Roman" w:hAnsi="Times New Roman" w:cs="Times New Roman"/>
          <w:sz w:val="28"/>
          <w:szCs w:val="28"/>
        </w:rPr>
        <w:t>.</w:t>
      </w:r>
    </w:p>
    <w:p w:rsidR="00140F9A" w:rsidRPr="00E443A9" w:rsidRDefault="00140F9A" w:rsidP="00B91079">
      <w:pPr>
        <w:autoSpaceDE w:val="0"/>
        <w:ind w:firstLine="709"/>
        <w:jc w:val="both"/>
        <w:rPr>
          <w:rFonts w:ascii="Times New Roman" w:hAnsi="Times New Roman" w:cs="Times New Roman"/>
          <w:color w:val="auto"/>
          <w:sz w:val="28"/>
          <w:szCs w:val="28"/>
        </w:rPr>
      </w:pPr>
      <w:r w:rsidRPr="00E443A9">
        <w:rPr>
          <w:rFonts w:ascii="Times New Roman" w:hAnsi="Times New Roman" w:cs="Times New Roman"/>
          <w:color w:val="auto"/>
          <w:sz w:val="28"/>
          <w:szCs w:val="28"/>
        </w:rPr>
        <w:t>2.</w:t>
      </w:r>
      <w:r w:rsidR="00B91079" w:rsidRPr="00E443A9">
        <w:rPr>
          <w:rFonts w:ascii="Times New Roman" w:hAnsi="Times New Roman" w:cs="Times New Roman"/>
          <w:color w:val="auto"/>
          <w:sz w:val="28"/>
          <w:szCs w:val="28"/>
        </w:rPr>
        <w:t xml:space="preserve"> </w:t>
      </w:r>
      <w:r w:rsidRPr="00E443A9">
        <w:rPr>
          <w:rFonts w:ascii="Times New Roman" w:hAnsi="Times New Roman" w:cs="Times New Roman"/>
          <w:color w:val="auto"/>
          <w:sz w:val="28"/>
          <w:szCs w:val="28"/>
        </w:rPr>
        <w:t>Настоящее решение вступает в силу со дня его официального</w:t>
      </w:r>
      <w:r w:rsidR="00B91079" w:rsidRPr="00E443A9">
        <w:rPr>
          <w:rFonts w:ascii="Times New Roman" w:hAnsi="Times New Roman" w:cs="Times New Roman"/>
          <w:color w:val="auto"/>
          <w:sz w:val="28"/>
          <w:szCs w:val="28"/>
        </w:rPr>
        <w:t xml:space="preserve"> обнародования</w:t>
      </w:r>
      <w:r w:rsidRPr="00E443A9">
        <w:rPr>
          <w:rFonts w:ascii="Times New Roman" w:hAnsi="Times New Roman" w:cs="Times New Roman"/>
          <w:color w:val="auto"/>
          <w:sz w:val="28"/>
          <w:szCs w:val="28"/>
        </w:rPr>
        <w:t>.</w:t>
      </w:r>
    </w:p>
    <w:p w:rsidR="00140F9A" w:rsidRDefault="00140F9A" w:rsidP="000E7BBF">
      <w:pPr>
        <w:autoSpaceDE w:val="0"/>
        <w:rPr>
          <w:rFonts w:ascii="Times New Roman" w:hAnsi="Times New Roman" w:cs="Times New Roman"/>
          <w:color w:val="auto"/>
          <w:sz w:val="28"/>
          <w:szCs w:val="28"/>
        </w:rPr>
      </w:pPr>
    </w:p>
    <w:p w:rsidR="00A01DBA" w:rsidRDefault="00A01DBA" w:rsidP="000E7BBF">
      <w:pPr>
        <w:autoSpaceDE w:val="0"/>
        <w:rPr>
          <w:rFonts w:ascii="Times New Roman" w:hAnsi="Times New Roman" w:cs="Times New Roman"/>
          <w:color w:val="auto"/>
          <w:sz w:val="28"/>
          <w:szCs w:val="28"/>
        </w:rPr>
      </w:pPr>
    </w:p>
    <w:p w:rsidR="00A01DBA" w:rsidRPr="000E7BBF" w:rsidRDefault="00A01DBA" w:rsidP="000E7BBF">
      <w:pPr>
        <w:autoSpaceDE w:val="0"/>
        <w:rPr>
          <w:rFonts w:ascii="Times New Roman" w:hAnsi="Times New Roman" w:cs="Times New Roman"/>
          <w:color w:val="auto"/>
          <w:sz w:val="28"/>
          <w:szCs w:val="28"/>
        </w:rPr>
      </w:pPr>
    </w:p>
    <w:p w:rsidR="00140F9A" w:rsidRPr="000E7BBF" w:rsidRDefault="00A01DBA" w:rsidP="00E443A9">
      <w:pPr>
        <w:autoSpaceDE w:val="0"/>
        <w:rPr>
          <w:sz w:val="28"/>
          <w:szCs w:val="28"/>
        </w:rPr>
      </w:pPr>
      <w:r>
        <w:rPr>
          <w:rFonts w:ascii="Times New Roman" w:hAnsi="Times New Roman" w:cs="Times New Roman"/>
          <w:color w:val="auto"/>
          <w:sz w:val="28"/>
          <w:szCs w:val="28"/>
        </w:rPr>
        <w:t xml:space="preserve"> </w:t>
      </w:r>
    </w:p>
    <w:p w:rsidR="00E443A9" w:rsidRPr="00A4751B" w:rsidRDefault="00E443A9" w:rsidP="00E443A9">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Председатель</w:t>
      </w:r>
      <w:r w:rsidRPr="00A4751B">
        <w:rPr>
          <w:rFonts w:ascii="Times New Roman" w:hAnsi="Times New Roman" w:cs="Times New Roman"/>
          <w:color w:val="FF0000"/>
          <w:sz w:val="28"/>
          <w:szCs w:val="28"/>
          <w:vertAlign w:val="superscript"/>
        </w:rPr>
        <w:t xml:space="preserve"> </w:t>
      </w:r>
      <w:r w:rsidRPr="00A4751B">
        <w:rPr>
          <w:rFonts w:ascii="Times New Roman" w:hAnsi="Times New Roman" w:cs="Times New Roman"/>
          <w:color w:val="auto"/>
          <w:sz w:val="28"/>
          <w:szCs w:val="28"/>
        </w:rPr>
        <w:t xml:space="preserve"> Сельской Думы пятого созыва</w:t>
      </w:r>
    </w:p>
    <w:p w:rsidR="00E443A9" w:rsidRPr="00A4751B" w:rsidRDefault="00E443A9" w:rsidP="00E443A9">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 xml:space="preserve">Солодчинского сельского поселения </w:t>
      </w:r>
    </w:p>
    <w:p w:rsidR="00E443A9" w:rsidRPr="00A4751B" w:rsidRDefault="00E443A9" w:rsidP="00E443A9">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Ольховского муниципального района</w:t>
      </w:r>
      <w:r>
        <w:rPr>
          <w:rFonts w:ascii="Times New Roman" w:hAnsi="Times New Roman" w:cs="Times New Roman"/>
          <w:color w:val="auto"/>
          <w:sz w:val="28"/>
          <w:szCs w:val="28"/>
        </w:rPr>
        <w:t xml:space="preserve">        </w:t>
      </w:r>
    </w:p>
    <w:p w:rsidR="00E443A9" w:rsidRPr="00A4751B" w:rsidRDefault="00E443A9" w:rsidP="00E443A9">
      <w:pPr>
        <w:autoSpaceDE w:val="0"/>
        <w:spacing w:line="240" w:lineRule="exact"/>
        <w:jc w:val="both"/>
        <w:rPr>
          <w:rFonts w:ascii="Times New Roman" w:hAnsi="Times New Roman" w:cs="Times New Roman"/>
          <w:color w:val="auto"/>
          <w:sz w:val="28"/>
          <w:szCs w:val="28"/>
        </w:rPr>
      </w:pPr>
      <w:r w:rsidRPr="00A4751B">
        <w:rPr>
          <w:rFonts w:ascii="Times New Roman" w:hAnsi="Times New Roman" w:cs="Times New Roman"/>
          <w:color w:val="auto"/>
          <w:sz w:val="28"/>
          <w:szCs w:val="28"/>
        </w:rPr>
        <w:t xml:space="preserve">Волгоградской области                                                            </w:t>
      </w:r>
      <w:r>
        <w:rPr>
          <w:rFonts w:ascii="Times New Roman" w:hAnsi="Times New Roman" w:cs="Times New Roman"/>
          <w:color w:val="auto"/>
          <w:sz w:val="28"/>
          <w:szCs w:val="28"/>
        </w:rPr>
        <w:t xml:space="preserve">          </w:t>
      </w:r>
      <w:r w:rsidRPr="00A4751B">
        <w:rPr>
          <w:rFonts w:ascii="Times New Roman" w:hAnsi="Times New Roman" w:cs="Times New Roman"/>
          <w:color w:val="auto"/>
          <w:sz w:val="28"/>
          <w:szCs w:val="28"/>
        </w:rPr>
        <w:t xml:space="preserve">     А.В.Новиков</w:t>
      </w:r>
    </w:p>
    <w:p w:rsidR="00E443A9" w:rsidRPr="00A4751B" w:rsidRDefault="00E443A9" w:rsidP="00E443A9">
      <w:pPr>
        <w:widowControl/>
        <w:ind w:left="5103"/>
        <w:jc w:val="both"/>
        <w:rPr>
          <w:rFonts w:ascii="Times New Roman" w:hAnsi="Times New Roman" w:cs="Times New Roman"/>
          <w:sz w:val="28"/>
          <w:szCs w:val="28"/>
        </w:rPr>
      </w:pPr>
    </w:p>
    <w:p w:rsidR="00E443A9" w:rsidRPr="00A4751B" w:rsidRDefault="00E443A9" w:rsidP="00E443A9">
      <w:pPr>
        <w:widowControl/>
        <w:ind w:left="5103"/>
        <w:jc w:val="both"/>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Default="00A01DBA" w:rsidP="000E7BBF">
      <w:pPr>
        <w:widowControl/>
        <w:rPr>
          <w:rFonts w:ascii="Times New Roman" w:hAnsi="Times New Roman" w:cs="Times New Roman"/>
          <w:sz w:val="28"/>
          <w:szCs w:val="28"/>
        </w:rPr>
      </w:pPr>
    </w:p>
    <w:p w:rsidR="00A01DBA" w:rsidRPr="000E7BBF" w:rsidRDefault="00A01DBA" w:rsidP="000E7BBF">
      <w:pPr>
        <w:widowControl/>
        <w:rPr>
          <w:rFonts w:ascii="Times New Roman" w:hAnsi="Times New Roman" w:cs="Times New Roman"/>
          <w:sz w:val="28"/>
          <w:szCs w:val="28"/>
        </w:rPr>
      </w:pPr>
    </w:p>
    <w:p w:rsidR="00140F9A" w:rsidRPr="000E7BBF" w:rsidRDefault="00140F9A" w:rsidP="002A4D61">
      <w:pPr>
        <w:pStyle w:val="ConsPlusNormal"/>
        <w:ind w:left="5812" w:firstLine="0"/>
        <w:outlineLvl w:val="0"/>
        <w:rPr>
          <w:sz w:val="28"/>
          <w:szCs w:val="28"/>
        </w:rPr>
      </w:pPr>
      <w:r w:rsidRPr="000E7BBF">
        <w:rPr>
          <w:sz w:val="28"/>
          <w:szCs w:val="28"/>
        </w:rPr>
        <w:lastRenderedPageBreak/>
        <w:t>УТВЕРЖДЕНО</w:t>
      </w:r>
    </w:p>
    <w:p w:rsidR="00E443A9" w:rsidRPr="00CA4CF5" w:rsidRDefault="00E443A9" w:rsidP="00E443A9">
      <w:pPr>
        <w:autoSpaceDE w:val="0"/>
        <w:ind w:left="5103"/>
        <w:jc w:val="both"/>
        <w:rPr>
          <w:rFonts w:ascii="Times New Roman" w:hAnsi="Times New Roman"/>
          <w:i/>
          <w:color w:val="auto"/>
          <w:sz w:val="24"/>
          <w:szCs w:val="24"/>
        </w:rPr>
      </w:pPr>
      <w:bookmarkStart w:id="0" w:name="Par35"/>
      <w:bookmarkEnd w:id="0"/>
      <w:r w:rsidRPr="004B7DAB">
        <w:rPr>
          <w:rFonts w:ascii="Times New Roman" w:hAnsi="Times New Roman"/>
          <w:color w:val="auto"/>
          <w:sz w:val="28"/>
          <w:szCs w:val="28"/>
        </w:rPr>
        <w:t xml:space="preserve">решением </w:t>
      </w:r>
      <w:r w:rsidRPr="00CA4CF5">
        <w:rPr>
          <w:rFonts w:ascii="Times New Roman" w:hAnsi="Times New Roman"/>
          <w:color w:val="auto"/>
          <w:sz w:val="28"/>
          <w:szCs w:val="28"/>
        </w:rPr>
        <w:t xml:space="preserve">Сельской Думы </w:t>
      </w:r>
      <w:r w:rsidRPr="00CA4CF5">
        <w:rPr>
          <w:rFonts w:ascii="Times New Roman" w:hAnsi="Times New Roman"/>
          <w:sz w:val="28"/>
          <w:szCs w:val="28"/>
        </w:rPr>
        <w:t>Солодчинского сельского поселения Ольховского муниципального района Волгоградской области</w:t>
      </w:r>
    </w:p>
    <w:p w:rsidR="00E443A9" w:rsidRPr="004B7DAB" w:rsidRDefault="00E443A9" w:rsidP="00E443A9">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65642A">
        <w:rPr>
          <w:rFonts w:ascii="Times New Roman" w:hAnsi="Times New Roman"/>
          <w:color w:val="auto"/>
          <w:sz w:val="28"/>
          <w:szCs w:val="28"/>
        </w:rPr>
        <w:t>12</w:t>
      </w:r>
      <w:r>
        <w:rPr>
          <w:rFonts w:ascii="Times New Roman" w:hAnsi="Times New Roman"/>
          <w:color w:val="auto"/>
          <w:sz w:val="28"/>
          <w:szCs w:val="28"/>
        </w:rPr>
        <w:t>»</w:t>
      </w:r>
      <w:r w:rsidR="0065642A">
        <w:rPr>
          <w:rFonts w:ascii="Times New Roman" w:hAnsi="Times New Roman"/>
          <w:color w:val="auto"/>
          <w:sz w:val="28"/>
          <w:szCs w:val="28"/>
        </w:rPr>
        <w:t>08.2021</w:t>
      </w:r>
      <w:r w:rsidRPr="004B7DAB">
        <w:rPr>
          <w:rFonts w:ascii="Times New Roman" w:hAnsi="Times New Roman"/>
          <w:color w:val="auto"/>
          <w:sz w:val="28"/>
          <w:szCs w:val="28"/>
        </w:rPr>
        <w:t xml:space="preserve"> г. № </w:t>
      </w:r>
      <w:r w:rsidR="0065642A">
        <w:rPr>
          <w:rFonts w:ascii="Times New Roman" w:hAnsi="Times New Roman"/>
          <w:color w:val="auto"/>
          <w:sz w:val="28"/>
          <w:szCs w:val="28"/>
        </w:rPr>
        <w:t>9/3</w:t>
      </w:r>
    </w:p>
    <w:p w:rsidR="00140F9A" w:rsidRDefault="00140F9A" w:rsidP="002A4D61">
      <w:pPr>
        <w:pStyle w:val="ConsPlusTitle"/>
        <w:spacing w:line="240" w:lineRule="exact"/>
        <w:rPr>
          <w:rFonts w:cs="Arial"/>
          <w:b w:val="0"/>
          <w:bCs w:val="0"/>
          <w:sz w:val="16"/>
          <w:szCs w:val="16"/>
        </w:rPr>
      </w:pPr>
    </w:p>
    <w:p w:rsidR="002A4D61" w:rsidRPr="002A4D61" w:rsidRDefault="002A4D61" w:rsidP="002A4D61">
      <w:pPr>
        <w:pStyle w:val="ConsPlusTitle"/>
        <w:spacing w:line="240" w:lineRule="exact"/>
        <w:rPr>
          <w:rFonts w:cs="Arial"/>
          <w:b w:val="0"/>
          <w:bCs w:val="0"/>
          <w:sz w:val="16"/>
          <w:szCs w:val="16"/>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Default="00140F9A" w:rsidP="000E7BBF">
      <w:pPr>
        <w:pStyle w:val="ConsPlusTitle"/>
        <w:jc w:val="center"/>
        <w:rPr>
          <w:sz w:val="28"/>
          <w:szCs w:val="28"/>
        </w:rPr>
      </w:pPr>
      <w:bookmarkStart w:id="1" w:name="_Hlk73456502"/>
      <w:r w:rsidRPr="000E7BBF">
        <w:rPr>
          <w:sz w:val="28"/>
          <w:szCs w:val="28"/>
        </w:rPr>
        <w:t>о муниципальном жилищном контроле на территории</w:t>
      </w:r>
    </w:p>
    <w:p w:rsidR="00140F9A" w:rsidRPr="000E7BBF" w:rsidRDefault="00E443A9" w:rsidP="000E7BBF">
      <w:pPr>
        <w:pStyle w:val="ConsPlusTitle"/>
        <w:jc w:val="center"/>
        <w:rPr>
          <w:i/>
          <w:iCs/>
          <w:u w:val="single"/>
        </w:rPr>
      </w:pPr>
      <w:r>
        <w:rPr>
          <w:sz w:val="28"/>
          <w:szCs w:val="28"/>
        </w:rPr>
        <w:t>Солодчинского</w:t>
      </w:r>
      <w:r w:rsidR="00A01DBA">
        <w:rPr>
          <w:sz w:val="28"/>
          <w:szCs w:val="28"/>
        </w:rPr>
        <w:t xml:space="preserve"> сельского поселения Ольховского муниципального района Волгоградской области</w:t>
      </w:r>
      <w:bookmarkEnd w:id="1"/>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2A4D61" w:rsidRDefault="00140F9A" w:rsidP="000E7BBF">
      <w:pPr>
        <w:pStyle w:val="ConsPlusNormal"/>
        <w:ind w:firstLine="567"/>
        <w:rPr>
          <w:rFonts w:cs="Arial"/>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1.1. Настоящее Положение устанавливает порядок организации и осуществления муниципального жилищного контроля на территории</w:t>
      </w:r>
      <w:r w:rsidR="00A01DBA">
        <w:rPr>
          <w:rFonts w:ascii="Times New Roman" w:hAnsi="Times New Roman"/>
          <w:sz w:val="28"/>
          <w:szCs w:val="28"/>
        </w:rPr>
        <w:t xml:space="preserve"> </w:t>
      </w:r>
      <w:r w:rsidR="00E443A9">
        <w:rPr>
          <w:rFonts w:ascii="Times New Roman" w:hAnsi="Times New Roman"/>
          <w:sz w:val="28"/>
          <w:szCs w:val="28"/>
        </w:rPr>
        <w:t>Солодчинского</w:t>
      </w:r>
      <w:r w:rsidR="00A01DBA">
        <w:rPr>
          <w:rFonts w:ascii="Times New Roman" w:hAnsi="Times New Roman"/>
          <w:sz w:val="28"/>
          <w:szCs w:val="28"/>
        </w:rPr>
        <w:t xml:space="preserve"> сельского поселения </w:t>
      </w:r>
      <w:r w:rsidRPr="000E7BBF">
        <w:rPr>
          <w:rFonts w:ascii="Times New Roman" w:hAnsi="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1.2.</w:t>
      </w:r>
      <w:r w:rsidR="00A01DBA">
        <w:rPr>
          <w:rFonts w:ascii="Times New Roman" w:hAnsi="Times New Roman"/>
          <w:sz w:val="28"/>
          <w:szCs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A01DBA">
        <w:rPr>
          <w:rFonts w:ascii="Times New Roman" w:hAnsi="Times New Roman"/>
          <w:sz w:val="28"/>
          <w:szCs w:val="28"/>
        </w:rPr>
        <w:t xml:space="preserve"> </w:t>
      </w:r>
      <w:r w:rsidRPr="00733FF8">
        <w:rPr>
          <w:rFonts w:ascii="Times New Roman" w:hAnsi="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2) требований энергетической эффективности и оснащенности помещений </w:t>
      </w:r>
      <w:r w:rsidRPr="000E7BBF">
        <w:rPr>
          <w:rFonts w:ascii="Times New Roman" w:hAnsi="Times New Roman" w:cs="Times New Roman"/>
          <w:sz w:val="28"/>
          <w:szCs w:val="28"/>
        </w:rPr>
        <w:lastRenderedPageBreak/>
        <w:t>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r w:rsidR="00A01DBA">
        <w:rPr>
          <w:rFonts w:ascii="Times New Roman" w:hAnsi="Times New Roman" w:cs="Times New Roman"/>
          <w:sz w:val="28"/>
          <w:szCs w:val="28"/>
        </w:rPr>
        <w:t xml:space="preserve"> </w:t>
      </w:r>
      <w:r w:rsidRPr="000E7BBF">
        <w:rPr>
          <w:rFonts w:ascii="Times New Roman" w:hAnsi="Times New Roman" w:cs="Times New Roman"/>
          <w:sz w:val="28"/>
          <w:szCs w:val="28"/>
        </w:rPr>
        <w:t>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1.5. Муниципальный контроль осуществляется администрацией</w:t>
      </w:r>
      <w:r w:rsidR="00A01DBA">
        <w:rPr>
          <w:rFonts w:ascii="Times New Roman" w:hAnsi="Times New Roman" w:cs="Times New Roman"/>
          <w:sz w:val="28"/>
          <w:szCs w:val="28"/>
        </w:rPr>
        <w:t xml:space="preserve"> </w:t>
      </w:r>
      <w:r w:rsidR="00E443A9">
        <w:rPr>
          <w:rFonts w:ascii="Times New Roman" w:hAnsi="Times New Roman" w:cs="Times New Roman"/>
          <w:sz w:val="28"/>
          <w:szCs w:val="28"/>
        </w:rPr>
        <w:t>Солодчинского</w:t>
      </w:r>
      <w:r w:rsidR="00A01DBA">
        <w:rPr>
          <w:rFonts w:ascii="Times New Roman" w:hAnsi="Times New Roman" w:cs="Times New Roman"/>
          <w:sz w:val="28"/>
          <w:szCs w:val="28"/>
        </w:rPr>
        <w:t xml:space="preserve"> сельского поселения</w:t>
      </w:r>
      <w:r w:rsidRPr="000E7BBF">
        <w:rPr>
          <w:rFonts w:ascii="Times New Roman" w:hAnsi="Times New Roman" w:cs="Times New Roman"/>
          <w:sz w:val="28"/>
          <w:szCs w:val="28"/>
        </w:rPr>
        <w:t xml:space="preserve"> (далее – Контрольный орган).</w:t>
      </w:r>
    </w:p>
    <w:p w:rsidR="00140F9A" w:rsidRPr="000E7BBF" w:rsidRDefault="00140F9A" w:rsidP="000E7BBF">
      <w:pPr>
        <w:pStyle w:val="a8"/>
        <w:widowControl/>
        <w:ind w:left="0" w:firstLine="709"/>
        <w:jc w:val="both"/>
        <w:rPr>
          <w:rFonts w:ascii="Times New Roman" w:hAnsi="Times New Roman"/>
          <w:sz w:val="28"/>
          <w:szCs w:val="28"/>
        </w:rPr>
      </w:pPr>
      <w:r w:rsidRPr="000E7BBF">
        <w:rPr>
          <w:rFonts w:ascii="Times New Roman" w:hAnsi="Times New Roman"/>
          <w:sz w:val="28"/>
          <w:szCs w:val="28"/>
        </w:rPr>
        <w:t>1.6. Руководство деятельностью по осуществлению муниципального контроля осуществляет глава</w:t>
      </w:r>
      <w:r w:rsidR="00251E51">
        <w:rPr>
          <w:rFonts w:ascii="Times New Roman" w:hAnsi="Times New Roman"/>
          <w:sz w:val="28"/>
          <w:szCs w:val="28"/>
        </w:rPr>
        <w:t xml:space="preserve"> </w:t>
      </w:r>
      <w:r w:rsidR="00E443A9">
        <w:rPr>
          <w:rFonts w:ascii="Times New Roman" w:hAnsi="Times New Roman"/>
          <w:sz w:val="28"/>
          <w:szCs w:val="28"/>
        </w:rPr>
        <w:t>Солодчинского</w:t>
      </w:r>
      <w:r w:rsidR="00251E51">
        <w:rPr>
          <w:rFonts w:ascii="Times New Roman" w:hAnsi="Times New Roman"/>
          <w:sz w:val="28"/>
          <w:szCs w:val="28"/>
        </w:rPr>
        <w:t xml:space="preserve"> сельского поселения</w:t>
      </w:r>
      <w:r w:rsidRPr="000E7BBF">
        <w:rPr>
          <w:rFonts w:ascii="Times New Roman" w:hAnsi="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Должностными лицамиКонтрольного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sz w:val="28"/>
          <w:szCs w:val="28"/>
        </w:rPr>
      </w:pPr>
      <w:r w:rsidRPr="000E7BBF">
        <w:rPr>
          <w:rFonts w:ascii="Times New Roman" w:hAnsi="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sz w:val="28"/>
          <w:szCs w:val="28"/>
        </w:rPr>
      </w:pPr>
      <w:r w:rsidRPr="000E7BB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8) </w:t>
      </w:r>
      <w:r w:rsidR="00251E51" w:rsidRPr="004C3046">
        <w:rPr>
          <w:rFonts w:ascii="Times New Roman" w:hAnsi="Times New Roman"/>
          <w:sz w:val="28"/>
          <w:szCs w:val="28"/>
          <w:shd w:val="clear" w:color="auto" w:fill="FFFFFF"/>
        </w:rPr>
        <w:t>совершать иные действия, предусмотренные федеральными законами о видах контроля, положением о виде контроля.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002A4D61">
        <w:rPr>
          <w:rFonts w:ascii="Times New Roman" w:hAnsi="Times New Roman" w:cs="Times New Roman"/>
          <w:sz w:val="28"/>
          <w:szCs w:val="28"/>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0E7BBF">
        <w:rPr>
          <w:rFonts w:ascii="Times New Roman" w:hAnsi="Times New Roman" w:cs="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2A4D61">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140F9A" w:rsidRPr="002A4D61" w:rsidRDefault="00140F9A" w:rsidP="000E7BBF">
      <w:pPr>
        <w:pStyle w:val="ConsPlusNormal"/>
        <w:ind w:firstLine="709"/>
        <w:jc w:val="both"/>
        <w:rPr>
          <w:rFonts w:cs="Arial"/>
          <w:sz w:val="16"/>
          <w:szCs w:val="16"/>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2A4D61" w:rsidRDefault="00140F9A" w:rsidP="000E7BBF">
      <w:pPr>
        <w:pStyle w:val="ConsPlusNormal"/>
        <w:ind w:firstLine="709"/>
        <w:jc w:val="both"/>
        <w:rPr>
          <w:rFonts w:cs="Arial"/>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2.1.</w:t>
      </w:r>
      <w:r w:rsidR="00251E51">
        <w:rPr>
          <w:rFonts w:ascii="Times New Roman" w:hAnsi="Times New Roman"/>
          <w:sz w:val="28"/>
          <w:szCs w:val="28"/>
        </w:rPr>
        <w:t xml:space="preserve"> </w:t>
      </w:r>
      <w:r w:rsidRPr="000E7BBF">
        <w:rPr>
          <w:rFonts w:ascii="Times New Roman" w:hAnsi="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2A4D61" w:rsidRDefault="00140F9A" w:rsidP="000E7BBF">
      <w:pPr>
        <w:pStyle w:val="a8"/>
        <w:widowControl/>
        <w:tabs>
          <w:tab w:val="left" w:pos="1134"/>
        </w:tabs>
        <w:ind w:left="0" w:firstLine="709"/>
        <w:jc w:val="both"/>
        <w:rPr>
          <w:rFonts w:ascii="Times New Roman" w:hAnsi="Times New Roman"/>
          <w:sz w:val="16"/>
          <w:szCs w:val="16"/>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lastRenderedPageBreak/>
        <w:t xml:space="preserve">3. Виды профилактических мероприятий, которые проводятся при осуществлении муниципального контроля </w:t>
      </w:r>
    </w:p>
    <w:p w:rsidR="00140F9A" w:rsidRPr="002A4D61" w:rsidRDefault="00140F9A" w:rsidP="000E7BBF">
      <w:pPr>
        <w:widowControl/>
        <w:tabs>
          <w:tab w:val="left" w:pos="1134"/>
        </w:tabs>
        <w:jc w:val="both"/>
        <w:rPr>
          <w:rFonts w:ascii="Times New Roman" w:hAnsi="Times New Roman" w:cs="Times New Roman"/>
          <w:sz w:val="16"/>
          <w:szCs w:val="16"/>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2A4D61" w:rsidRDefault="00140F9A" w:rsidP="000E7BBF">
      <w:pPr>
        <w:pStyle w:val="ConsPlusNormal"/>
        <w:ind w:firstLine="709"/>
        <w:jc w:val="both"/>
        <w:rPr>
          <w:sz w:val="16"/>
          <w:szCs w:val="16"/>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2A4D61" w:rsidRDefault="00140F9A" w:rsidP="000E7BBF">
      <w:pPr>
        <w:pStyle w:val="ConsPlusNormal"/>
        <w:ind w:firstLine="709"/>
        <w:jc w:val="center"/>
        <w:rPr>
          <w:rFonts w:cs="Arial"/>
          <w:b/>
          <w:bCs/>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2A4D61" w:rsidRDefault="00140F9A" w:rsidP="002A4D61">
      <w:pPr>
        <w:widowControl/>
        <w:rPr>
          <w:rFonts w:ascii="Times New Roman" w:hAnsi="Times New Roman" w:cs="Times New Roman"/>
          <w:sz w:val="16"/>
          <w:szCs w:val="16"/>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2A4D61" w:rsidRDefault="00140F9A" w:rsidP="000E7BBF">
      <w:pPr>
        <w:widowControl/>
        <w:ind w:firstLine="709"/>
        <w:jc w:val="center"/>
        <w:rPr>
          <w:rFonts w:ascii="Times New Roman" w:hAnsi="Times New Roman" w:cs="Times New Roman"/>
          <w:b/>
          <w:bCs/>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sz w:val="28"/>
          <w:szCs w:val="28"/>
        </w:rPr>
      </w:pPr>
      <w:r w:rsidRPr="00073005">
        <w:rPr>
          <w:rFonts w:ascii="Times New Roman" w:hAnsi="Times New Roman"/>
          <w:sz w:val="28"/>
          <w:szCs w:val="28"/>
        </w:rPr>
        <w:t xml:space="preserve">3.2.2. Предостережение </w:t>
      </w:r>
      <w:r w:rsidRPr="003E666D">
        <w:rPr>
          <w:rFonts w:ascii="Times New Roman" w:hAnsi="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 xml:space="preserve">3.2.3. Контролируемое лицо в течение десяти рабочих дней со дня получения предостережения вправе подать в Контрольный орган возражение в </w:t>
      </w:r>
      <w:r w:rsidRPr="000E7BBF">
        <w:rPr>
          <w:sz w:val="28"/>
          <w:szCs w:val="28"/>
        </w:rPr>
        <w:lastRenderedPageBreak/>
        <w:t>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251E51">
        <w:rPr>
          <w:rFonts w:ascii="Times New Roman" w:hAnsi="Times New Roman" w:cs="Times New Roman"/>
          <w:sz w:val="28"/>
          <w:szCs w:val="28"/>
        </w:rPr>
        <w:t xml:space="preserve">объявленного </w:t>
      </w:r>
      <w:r w:rsidRPr="000E7BBF">
        <w:rPr>
          <w:rFonts w:ascii="Times New Roman" w:hAnsi="Times New Roman" w:cs="Times New Roman"/>
          <w:sz w:val="28"/>
          <w:szCs w:val="28"/>
        </w:rPr>
        <w:t>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Default="00140F9A" w:rsidP="00251E51">
      <w:pPr>
        <w:pStyle w:val="HTML"/>
        <w:ind w:firstLine="709"/>
        <w:jc w:val="both"/>
        <w:rPr>
          <w:rFonts w:ascii="Times New Roman" w:hAnsi="Times New Roman" w:cs="Times New Roman"/>
          <w:sz w:val="16"/>
          <w:szCs w:val="16"/>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A4D61" w:rsidRPr="002A4D61" w:rsidRDefault="002A4D61" w:rsidP="00251E51">
      <w:pPr>
        <w:pStyle w:val="HTML"/>
        <w:ind w:firstLine="709"/>
        <w:jc w:val="both"/>
        <w:rPr>
          <w:rFonts w:ascii="Verdana" w:hAnsi="Verdana" w:cs="Verdana"/>
          <w:sz w:val="16"/>
          <w:szCs w:val="16"/>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2A4D61" w:rsidRDefault="00140F9A" w:rsidP="000E7BBF">
      <w:pPr>
        <w:widowControl/>
        <w:ind w:firstLine="709"/>
        <w:jc w:val="center"/>
        <w:rPr>
          <w:rFonts w:ascii="Times New Roman" w:hAnsi="Times New Roman" w:cs="Times New Roman"/>
          <w:b/>
          <w:bCs/>
          <w:sz w:val="16"/>
          <w:szCs w:val="16"/>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 xml:space="preserve">2) посредством размещения на официальном сайте письменного </w:t>
      </w:r>
      <w:r w:rsidRPr="000E7BBF">
        <w:rPr>
          <w:sz w:val="28"/>
          <w:szCs w:val="28"/>
        </w:rPr>
        <w:lastRenderedPageBreak/>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rFonts w:cs="Arial"/>
          <w:sz w:val="28"/>
          <w:szCs w:val="28"/>
        </w:rPr>
      </w:pPr>
      <w:r w:rsidRPr="000E7BBF">
        <w:rPr>
          <w:sz w:val="28"/>
          <w:szCs w:val="28"/>
        </w:rPr>
        <w:t xml:space="preserve">2) </w:t>
      </w:r>
      <w:r w:rsidR="00251E51" w:rsidRPr="000E7BBF">
        <w:rPr>
          <w:sz w:val="28"/>
          <w:szCs w:val="28"/>
        </w:rPr>
        <w:t>порядка проведения контрольных мероприятий</w:t>
      </w:r>
      <w:r w:rsidR="00251E51">
        <w:rPr>
          <w:sz w:val="28"/>
          <w:szCs w:val="28"/>
        </w:rPr>
        <w:t>.</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2A4D61" w:rsidRDefault="00140F9A" w:rsidP="000E7BBF">
      <w:pPr>
        <w:pStyle w:val="a8"/>
        <w:widowControl/>
        <w:tabs>
          <w:tab w:val="left" w:pos="1134"/>
        </w:tabs>
        <w:ind w:left="0" w:firstLine="709"/>
        <w:jc w:val="both"/>
        <w:rPr>
          <w:rFonts w:ascii="Times New Roman" w:hAnsi="Times New Roman"/>
          <w:sz w:val="16"/>
          <w:szCs w:val="16"/>
        </w:rPr>
      </w:pPr>
    </w:p>
    <w:p w:rsidR="00140F9A" w:rsidRPr="00073005" w:rsidRDefault="00140F9A" w:rsidP="00EB7F3D">
      <w:pPr>
        <w:pStyle w:val="ConsPlusNormal"/>
        <w:ind w:firstLine="0"/>
        <w:jc w:val="center"/>
        <w:rPr>
          <w:sz w:val="28"/>
          <w:szCs w:val="28"/>
        </w:rPr>
      </w:pPr>
      <w:r w:rsidRPr="009F074C">
        <w:rPr>
          <w:sz w:val="28"/>
          <w:szCs w:val="28"/>
        </w:rPr>
        <w:t>3.4.</w:t>
      </w:r>
      <w:r w:rsidR="00251E51">
        <w:rPr>
          <w:sz w:val="28"/>
          <w:szCs w:val="28"/>
        </w:rPr>
        <w:t xml:space="preserve"> </w:t>
      </w:r>
      <w:r w:rsidRPr="00073005">
        <w:rPr>
          <w:sz w:val="28"/>
          <w:szCs w:val="28"/>
        </w:rPr>
        <w:t>Профилактический визит</w:t>
      </w:r>
    </w:p>
    <w:p w:rsidR="00140F9A" w:rsidRPr="002A4D61" w:rsidRDefault="00140F9A" w:rsidP="00EB7F3D">
      <w:pPr>
        <w:pStyle w:val="ConsPlusNormal"/>
        <w:ind w:firstLine="709"/>
        <w:jc w:val="both"/>
        <w:rPr>
          <w:rFonts w:cs="Arial"/>
          <w:b/>
          <w:bCs/>
          <w:sz w:val="16"/>
          <w:szCs w:val="16"/>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Pr="003E666D">
        <w:rPr>
          <w:rFonts w:ascii="Times New Roman" w:hAnsi="Times New Roman" w:cs="Times New Roman"/>
          <w:color w:val="auto"/>
          <w:sz w:val="28"/>
          <w:szCs w:val="28"/>
          <w:lang w:eastAsia="en-US"/>
        </w:rPr>
        <w:t>инспектором</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 xml:space="preserve">3.4.6. Контрольный орган осуществляет учет проведенных </w:t>
      </w:r>
      <w:r w:rsidRPr="009F074C">
        <w:rPr>
          <w:sz w:val="28"/>
          <w:szCs w:val="28"/>
        </w:rPr>
        <w:lastRenderedPageBreak/>
        <w:t>профилактических визитов.</w:t>
      </w:r>
    </w:p>
    <w:p w:rsidR="00140F9A" w:rsidRPr="002A4D61" w:rsidRDefault="00140F9A" w:rsidP="000E7BBF">
      <w:pPr>
        <w:pStyle w:val="a8"/>
        <w:widowControl/>
        <w:tabs>
          <w:tab w:val="left" w:pos="1134"/>
        </w:tabs>
        <w:ind w:left="0"/>
        <w:jc w:val="center"/>
        <w:rPr>
          <w:rFonts w:ascii="Times New Roman" w:hAnsi="Times New Roman"/>
          <w:b/>
          <w:bCs/>
          <w:sz w:val="16"/>
          <w:szCs w:val="16"/>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муниципального контроля </w:t>
      </w:r>
    </w:p>
    <w:p w:rsidR="00140F9A" w:rsidRPr="002A4D61" w:rsidRDefault="00140F9A" w:rsidP="000E7BBF">
      <w:pPr>
        <w:widowControl/>
        <w:tabs>
          <w:tab w:val="left" w:pos="1134"/>
        </w:tabs>
        <w:jc w:val="center"/>
        <w:rPr>
          <w:rFonts w:ascii="Times New Roman" w:hAnsi="Times New Roman" w:cs="Times New Roman"/>
          <w:color w:val="auto"/>
          <w:sz w:val="16"/>
          <w:szCs w:val="16"/>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2A4D61" w:rsidRDefault="00140F9A" w:rsidP="000E7BBF">
      <w:pPr>
        <w:widowControl/>
        <w:tabs>
          <w:tab w:val="left" w:pos="1134"/>
        </w:tabs>
        <w:ind w:firstLine="709"/>
        <w:jc w:val="both"/>
        <w:rPr>
          <w:rFonts w:ascii="Times New Roman" w:hAnsi="Times New Roman" w:cs="Times New Roman"/>
          <w:color w:val="auto"/>
          <w:sz w:val="16"/>
          <w:szCs w:val="16"/>
        </w:rPr>
      </w:pP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w:t>
      </w:r>
      <w:r w:rsidR="00251E51">
        <w:rPr>
          <w:sz w:val="28"/>
          <w:szCs w:val="28"/>
        </w:rPr>
        <w:t xml:space="preserve"> </w:t>
      </w:r>
      <w:r w:rsidRPr="003E666D">
        <w:rPr>
          <w:sz w:val="28"/>
          <w:szCs w:val="28"/>
        </w:rPr>
        <w:t>при</w:t>
      </w:r>
      <w:r w:rsidR="00251E51">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251E51">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4.1.2. При осуществлении муниципального контроля</w:t>
      </w:r>
      <w:r w:rsidR="00251E51">
        <w:rPr>
          <w:rFonts w:ascii="Times New Roman" w:hAnsi="Times New Roman"/>
          <w:sz w:val="28"/>
          <w:szCs w:val="28"/>
        </w:rPr>
        <w:t xml:space="preserve"> </w:t>
      </w:r>
      <w:r w:rsidRPr="003E666D">
        <w:rPr>
          <w:rFonts w:ascii="Times New Roman" w:hAnsi="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b/>
          <w:bCs/>
          <w:color w:val="FF0000"/>
          <w:sz w:val="28"/>
          <w:szCs w:val="28"/>
        </w:rPr>
      </w:pPr>
      <w:r w:rsidRPr="003E666D">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w:t>
      </w:r>
      <w:r w:rsidRPr="000E7BBF">
        <w:rPr>
          <w:rFonts w:ascii="Times New Roman" w:hAnsi="Times New Roman" w:cs="Times New Roman"/>
          <w:color w:val="auto"/>
          <w:sz w:val="28"/>
          <w:szCs w:val="28"/>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251E51">
        <w:rPr>
          <w:rFonts w:ascii="Times New Roman" w:hAnsi="Times New Roman"/>
          <w:sz w:val="28"/>
          <w:szCs w:val="28"/>
        </w:rPr>
        <w:t xml:space="preserve"> </w:t>
      </w:r>
      <w:r w:rsidRPr="003E666D">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251E51">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2A4D61" w:rsidRDefault="00140F9A" w:rsidP="000E7BBF">
      <w:pPr>
        <w:pStyle w:val="ConsPlusNormal"/>
        <w:tabs>
          <w:tab w:val="left" w:pos="284"/>
        </w:tabs>
        <w:ind w:firstLine="0"/>
        <w:jc w:val="center"/>
        <w:rPr>
          <w:rFonts w:cs="Arial"/>
          <w:sz w:val="16"/>
          <w:szCs w:val="16"/>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2A4D61" w:rsidRDefault="00140F9A" w:rsidP="000E7BBF">
      <w:pPr>
        <w:pStyle w:val="ConsPlusNormal"/>
        <w:ind w:firstLine="709"/>
        <w:jc w:val="center"/>
        <w:rPr>
          <w:rFonts w:cs="Arial"/>
          <w:b/>
          <w:bCs/>
          <w:color w:val="000000"/>
          <w:sz w:val="16"/>
          <w:szCs w:val="16"/>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251E51">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 xml:space="preserve">5) рассмотреть вопрос о выдаче рекомендации по соблюдению </w:t>
      </w:r>
      <w:r w:rsidRPr="000E7BBF">
        <w:rPr>
          <w:sz w:val="28"/>
          <w:szCs w:val="28"/>
        </w:rPr>
        <w:lastRenderedPageBreak/>
        <w:t>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w:t>
      </w:r>
      <w:r w:rsidR="00251E51">
        <w:rPr>
          <w:sz w:val="28"/>
          <w:szCs w:val="28"/>
        </w:rPr>
        <w:t xml:space="preserve"> </w:t>
      </w:r>
      <w:r w:rsidRPr="000E7BBF">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2A4D61" w:rsidRDefault="00140F9A" w:rsidP="000E7BBF">
      <w:pPr>
        <w:pStyle w:val="a8"/>
        <w:widowControl/>
        <w:tabs>
          <w:tab w:val="left" w:pos="1134"/>
        </w:tabs>
        <w:ind w:left="709"/>
        <w:jc w:val="both"/>
        <w:rPr>
          <w:rFonts w:ascii="Times New Roman" w:hAnsi="Times New Roman"/>
          <w:sz w:val="16"/>
          <w:szCs w:val="16"/>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4.3. Плановые контрольные мероприятия</w:t>
      </w:r>
    </w:p>
    <w:p w:rsidR="00140F9A" w:rsidRPr="002A4D61" w:rsidRDefault="00140F9A" w:rsidP="000E7BBF">
      <w:pPr>
        <w:pStyle w:val="a8"/>
        <w:widowControl/>
        <w:tabs>
          <w:tab w:val="left" w:pos="1134"/>
        </w:tabs>
        <w:ind w:left="709"/>
        <w:jc w:val="center"/>
        <w:rPr>
          <w:rFonts w:ascii="Times New Roman" w:hAnsi="Times New Roman"/>
          <w:b/>
          <w:bCs/>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высокого риска, проводятся: </w:t>
      </w:r>
      <w:r w:rsidR="004215AD" w:rsidRPr="000E7BBF">
        <w:rPr>
          <w:rFonts w:ascii="Times New Roman" w:hAnsi="Times New Roman"/>
          <w:sz w:val="28"/>
          <w:szCs w:val="28"/>
        </w:rPr>
        <w:t>инспекционный визит</w:t>
      </w:r>
      <w:r w:rsidR="004215AD">
        <w:rPr>
          <w:rFonts w:ascii="Times New Roman" w:hAnsi="Times New Roman"/>
          <w:sz w:val="28"/>
          <w:szCs w:val="28"/>
        </w:rPr>
        <w:t>, документарная проверка, выездная проверка</w:t>
      </w:r>
      <w:r w:rsidRPr="000E7BBF">
        <w:rPr>
          <w:rFonts w:ascii="Times New Roman" w:hAnsi="Times New Roman"/>
          <w:sz w:val="28"/>
          <w:szCs w:val="28"/>
        </w:rPr>
        <w:t>.</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среднего риска, проводятся: </w:t>
      </w:r>
      <w:r w:rsidR="004215AD">
        <w:rPr>
          <w:rFonts w:ascii="Times New Roman" w:hAnsi="Times New Roman"/>
          <w:sz w:val="28"/>
          <w:szCs w:val="28"/>
        </w:rPr>
        <w:t>инспекционный визит, документарная проверка</w:t>
      </w:r>
      <w:r w:rsidRPr="000E7BBF">
        <w:rPr>
          <w:rFonts w:ascii="Times New Roman" w:hAnsi="Times New Roman"/>
          <w:sz w:val="28"/>
          <w:szCs w:val="28"/>
        </w:rPr>
        <w:t>.</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умеренного риска, проводятся: </w:t>
      </w:r>
      <w:r w:rsidR="004215AD">
        <w:rPr>
          <w:rFonts w:ascii="Times New Roman" w:hAnsi="Times New Roman"/>
          <w:sz w:val="28"/>
          <w:szCs w:val="28"/>
        </w:rPr>
        <w:t>инспекционный визит, документарная проверка</w:t>
      </w:r>
      <w:r w:rsidRPr="000E7BBF">
        <w:rPr>
          <w:rFonts w:ascii="Times New Roman" w:hAnsi="Times New Roman"/>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2A4D61" w:rsidRDefault="00140F9A" w:rsidP="00A930C9">
      <w:pPr>
        <w:pStyle w:val="a8"/>
        <w:widowControl/>
        <w:tabs>
          <w:tab w:val="left" w:pos="1134"/>
        </w:tabs>
        <w:ind w:left="0" w:firstLine="709"/>
        <w:jc w:val="both"/>
        <w:rPr>
          <w:rFonts w:ascii="Times New Roman" w:hAnsi="Times New Roman"/>
          <w:sz w:val="16"/>
          <w:szCs w:val="16"/>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4.4. Внеплановые контрольные мероприятия</w:t>
      </w:r>
    </w:p>
    <w:p w:rsidR="00140F9A" w:rsidRPr="002A4D61" w:rsidRDefault="00140F9A" w:rsidP="000E7BBF">
      <w:pPr>
        <w:pStyle w:val="a8"/>
        <w:widowControl/>
        <w:tabs>
          <w:tab w:val="left" w:pos="1134"/>
        </w:tabs>
        <w:ind w:left="0" w:firstLine="709"/>
        <w:jc w:val="both"/>
        <w:rPr>
          <w:rFonts w:ascii="Times New Roman" w:hAnsi="Times New Roman"/>
          <w:sz w:val="16"/>
          <w:szCs w:val="16"/>
          <w:highlight w:val="yellow"/>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2A4D61" w:rsidRDefault="00140F9A" w:rsidP="000E7BBF">
      <w:pPr>
        <w:pStyle w:val="ConsPlusNormal"/>
        <w:ind w:firstLine="709"/>
        <w:jc w:val="both"/>
        <w:rPr>
          <w:rFonts w:cs="Arial"/>
          <w:b/>
          <w:bCs/>
          <w:color w:val="FF0000"/>
          <w:sz w:val="16"/>
          <w:szCs w:val="16"/>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2A4D61" w:rsidRDefault="00140F9A" w:rsidP="000E7BBF">
      <w:pPr>
        <w:pStyle w:val="HTML"/>
        <w:ind w:firstLine="709"/>
        <w:jc w:val="both"/>
        <w:rPr>
          <w:rFonts w:ascii="Times New Roman" w:hAnsi="Times New Roman" w:cs="Times New Roman"/>
          <w:sz w:val="16"/>
          <w:szCs w:val="16"/>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0E7BBF">
        <w:rPr>
          <w:rFonts w:ascii="Times New Roman" w:hAnsi="Times New Roman" w:cs="Times New Roman"/>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2"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2"/>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4.5.10. Внеплановая документарная проверка проводится без согласования с органами прокуратуры.</w:t>
      </w:r>
    </w:p>
    <w:p w:rsidR="00140F9A" w:rsidRPr="002A4D61" w:rsidRDefault="00140F9A" w:rsidP="000E7BBF">
      <w:pPr>
        <w:pStyle w:val="a8"/>
        <w:widowControl/>
        <w:tabs>
          <w:tab w:val="left" w:pos="1134"/>
        </w:tabs>
        <w:ind w:left="709"/>
        <w:jc w:val="both"/>
        <w:rPr>
          <w:rFonts w:ascii="Times New Roman" w:hAnsi="Times New Roman"/>
          <w:sz w:val="16"/>
          <w:szCs w:val="16"/>
        </w:rPr>
      </w:pPr>
    </w:p>
    <w:p w:rsidR="00140F9A" w:rsidRPr="000E7BBF" w:rsidRDefault="00140F9A" w:rsidP="000E7BBF">
      <w:pPr>
        <w:pStyle w:val="a8"/>
        <w:widowControl/>
        <w:tabs>
          <w:tab w:val="left" w:pos="1134"/>
        </w:tabs>
        <w:ind w:left="0"/>
        <w:jc w:val="center"/>
        <w:rPr>
          <w:rFonts w:ascii="Times New Roman" w:hAnsi="Times New Roman"/>
          <w:sz w:val="28"/>
          <w:szCs w:val="28"/>
        </w:rPr>
      </w:pPr>
      <w:r w:rsidRPr="000E7BBF">
        <w:rPr>
          <w:rFonts w:ascii="Times New Roman" w:hAnsi="Times New Roman"/>
          <w:sz w:val="28"/>
          <w:szCs w:val="28"/>
        </w:rPr>
        <w:t>4.6. Выездная проверка</w:t>
      </w:r>
    </w:p>
    <w:p w:rsidR="00140F9A" w:rsidRPr="002A4D61" w:rsidRDefault="00140F9A" w:rsidP="000E7BBF">
      <w:pPr>
        <w:pStyle w:val="a8"/>
        <w:widowControl/>
        <w:tabs>
          <w:tab w:val="left" w:pos="1134"/>
        </w:tabs>
        <w:ind w:left="709"/>
        <w:jc w:val="center"/>
        <w:rPr>
          <w:rFonts w:ascii="Times New Roman" w:hAnsi="Times New Roman"/>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strike/>
          <w:color w:val="FF0000"/>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w:t>
      </w:r>
      <w:r w:rsidRPr="000E7BBF">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4215AD">
        <w:rPr>
          <w:rFonts w:ascii="Times New Roman" w:hAnsi="Times New Roman" w:cs="Times New Roman"/>
          <w:sz w:val="28"/>
          <w:szCs w:val="28"/>
        </w:rPr>
        <w:t>,</w:t>
      </w:r>
      <w:r w:rsidRPr="000E7BB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3"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3"/>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w:t>
      </w:r>
      <w:r w:rsidR="004215AD">
        <w:rPr>
          <w:sz w:val="28"/>
          <w:szCs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w:t>
      </w:r>
      <w:r w:rsidR="004215AD">
        <w:rPr>
          <w:sz w:val="28"/>
          <w:szCs w:val="28"/>
        </w:rPr>
        <w:t xml:space="preserve"> </w:t>
      </w:r>
      <w:r w:rsidRPr="000E7BBF">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w:t>
      </w:r>
      <w:r w:rsidRPr="000E7BBF">
        <w:rPr>
          <w:sz w:val="28"/>
          <w:szCs w:val="28"/>
        </w:rPr>
        <w:lastRenderedPageBreak/>
        <w:t>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szCs w:val="28"/>
          </w:rPr>
          <w:t>частями 4</w:t>
        </w:r>
      </w:hyperlink>
      <w:r w:rsidRPr="000E7BBF">
        <w:rPr>
          <w:rFonts w:ascii="Times New Roman" w:hAnsi="Times New Roman"/>
          <w:sz w:val="28"/>
          <w:szCs w:val="28"/>
        </w:rPr>
        <w:t xml:space="preserve"> и </w:t>
      </w:r>
      <w:hyperlink r:id="rId11" w:tooltip="Федеральный закон от 31.07.2020 N 248-ФЗ" w:history="1">
        <w:r w:rsidRPr="000E7BBF">
          <w:rPr>
            <w:rFonts w:ascii="Times New Roman" w:hAnsi="Times New Roman"/>
            <w:sz w:val="28"/>
            <w:szCs w:val="28"/>
          </w:rPr>
          <w:t>5 статьи 21</w:t>
        </w:r>
      </w:hyperlink>
      <w:r w:rsidRPr="000E7BBF">
        <w:rPr>
          <w:rFonts w:ascii="Times New Roman" w:hAnsi="Times New Roman"/>
          <w:sz w:val="28"/>
          <w:szCs w:val="28"/>
        </w:rPr>
        <w:t xml:space="preserve">Федеральным законом.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5B2814" w:rsidRDefault="00140F9A" w:rsidP="000E7BBF">
      <w:pPr>
        <w:pStyle w:val="ConsPlusNormal"/>
        <w:ind w:firstLine="709"/>
        <w:jc w:val="both"/>
        <w:rPr>
          <w:rFonts w:cs="Arial"/>
          <w:i/>
          <w:iCs/>
          <w:color w:val="FF0000"/>
          <w:sz w:val="16"/>
          <w:szCs w:val="16"/>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5B2814" w:rsidRDefault="00140F9A" w:rsidP="000E7BBF">
      <w:pPr>
        <w:pStyle w:val="ConsPlusNormal"/>
        <w:ind w:firstLine="709"/>
        <w:jc w:val="center"/>
        <w:rPr>
          <w:rFonts w:cs="Arial"/>
          <w:b/>
          <w:bCs/>
          <w:sz w:val="16"/>
          <w:szCs w:val="16"/>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4"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4"/>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4215AD" w:rsidRDefault="00140F9A" w:rsidP="004215AD">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5B2814" w:rsidRDefault="00140F9A" w:rsidP="000E7BBF">
      <w:pPr>
        <w:pStyle w:val="ConsPlusNormal"/>
        <w:ind w:firstLine="709"/>
        <w:jc w:val="center"/>
        <w:rPr>
          <w:rFonts w:cs="Arial"/>
          <w:sz w:val="16"/>
          <w:szCs w:val="16"/>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5B2814" w:rsidRDefault="00140F9A" w:rsidP="000E7BBF">
      <w:pPr>
        <w:pStyle w:val="ConsPlusNormal"/>
        <w:ind w:firstLine="709"/>
        <w:jc w:val="center"/>
        <w:rPr>
          <w:rFonts w:cs="Arial"/>
          <w:b/>
          <w:bCs/>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5B2814" w:rsidRDefault="00140F9A" w:rsidP="000E7BBF">
      <w:pPr>
        <w:pStyle w:val="ConsPlusNormal"/>
        <w:ind w:firstLine="709"/>
        <w:jc w:val="both"/>
        <w:rPr>
          <w:rFonts w:cs="Arial"/>
          <w:sz w:val="16"/>
          <w:szCs w:val="16"/>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5B2814" w:rsidRDefault="00140F9A" w:rsidP="000E7BBF">
      <w:pPr>
        <w:pStyle w:val="a8"/>
        <w:widowControl/>
        <w:tabs>
          <w:tab w:val="left" w:pos="1134"/>
        </w:tabs>
        <w:ind w:left="0" w:firstLine="709"/>
        <w:jc w:val="both"/>
        <w:rPr>
          <w:rFonts w:ascii="Times New Roman" w:hAnsi="Times New Roman"/>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5B2814" w:rsidRDefault="00140F9A" w:rsidP="000E7BBF">
      <w:pPr>
        <w:pStyle w:val="ConsPlusNormal"/>
        <w:ind w:firstLine="0"/>
        <w:jc w:val="center"/>
        <w:rPr>
          <w:rFonts w:cs="Arial"/>
          <w:b/>
          <w:bCs/>
          <w:sz w:val="16"/>
          <w:szCs w:val="16"/>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5B2814" w:rsidRDefault="00140F9A" w:rsidP="000E7BBF">
      <w:pPr>
        <w:pStyle w:val="ConsPlusNormal"/>
        <w:ind w:firstLine="709"/>
        <w:jc w:val="center"/>
        <w:rPr>
          <w:rFonts w:cs="Arial"/>
          <w:b/>
          <w:bCs/>
          <w:sz w:val="16"/>
          <w:szCs w:val="16"/>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w:t>
      </w:r>
      <w:r w:rsidRPr="000E7BBF">
        <w:rPr>
          <w:sz w:val="28"/>
          <w:szCs w:val="28"/>
        </w:rPr>
        <w:lastRenderedPageBreak/>
        <w:t xml:space="preserve">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004215AD">
        <w:rPr>
          <w:sz w:val="28"/>
          <w:szCs w:val="28"/>
        </w:rPr>
        <w:t xml:space="preserve"> </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sz w:val="28"/>
          <w:szCs w:val="28"/>
        </w:rPr>
      </w:pPr>
      <w:bookmarkStart w:id="9" w:name="Par383"/>
      <w:bookmarkEnd w:id="9"/>
      <w:r w:rsidRPr="000E7BBF">
        <w:rPr>
          <w:rFonts w:ascii="Times New Roman" w:hAnsi="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 xml:space="preserve">1) проведение в отношении должностного лица действия (бездействия) </w:t>
      </w:r>
      <w:r w:rsidRPr="000E7BBF">
        <w:rPr>
          <w:sz w:val="28"/>
          <w:szCs w:val="28"/>
        </w:rPr>
        <w:lastRenderedPageBreak/>
        <w:t>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5.20. По итогам рассмотрения жалобы руководитель </w:t>
      </w:r>
      <w:r w:rsidRPr="00DC3C44">
        <w:rPr>
          <w:rFonts w:ascii="Times New Roman" w:hAnsi="Times New Roman"/>
          <w:sz w:val="28"/>
          <w:szCs w:val="28"/>
        </w:rPr>
        <w:t>(заместитель руководителя)</w:t>
      </w:r>
      <w:r w:rsidR="004215AD">
        <w:rPr>
          <w:rFonts w:ascii="Times New Roman" w:hAnsi="Times New Roman"/>
          <w:sz w:val="28"/>
          <w:szCs w:val="28"/>
        </w:rPr>
        <w:t xml:space="preserve"> </w:t>
      </w:r>
      <w:r w:rsidRPr="000E7BBF">
        <w:rPr>
          <w:rFonts w:ascii="Times New Roman" w:hAnsi="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4215AD">
        <w:rPr>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5B2814" w:rsidRDefault="00140F9A" w:rsidP="000E7BBF">
      <w:pPr>
        <w:pStyle w:val="ConsPlusNormal"/>
        <w:ind w:firstLine="709"/>
        <w:jc w:val="center"/>
        <w:rPr>
          <w:rFonts w:cs="Arial"/>
          <w:b/>
          <w:bCs/>
          <w:sz w:val="16"/>
          <w:szCs w:val="16"/>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6. Ключевые показатели вида контроля и их целевые значения </w:t>
      </w:r>
    </w:p>
    <w:p w:rsidR="00140F9A" w:rsidRPr="005B2814" w:rsidRDefault="00140F9A" w:rsidP="005B2814">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для муниципального контроля</w:t>
      </w:r>
    </w:p>
    <w:p w:rsidR="004215AD" w:rsidRPr="000E7BBF" w:rsidRDefault="00140F9A" w:rsidP="005B281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Ключевые показатели муниципального контроля </w:t>
      </w:r>
      <w:bookmarkStart w:id="11" w:name="_Hlk73956884"/>
      <w:r w:rsidRPr="000E7BBF">
        <w:rPr>
          <w:rFonts w:ascii="Times New Roman" w:hAnsi="Times New Roman"/>
          <w:sz w:val="28"/>
          <w:szCs w:val="28"/>
        </w:rPr>
        <w:t>и их целевые значения, индикативные показатели</w:t>
      </w:r>
      <w:bookmarkEnd w:id="11"/>
      <w:r w:rsidRPr="000E7BBF">
        <w:rPr>
          <w:rFonts w:ascii="Times New Roman" w:hAnsi="Times New Roman"/>
          <w:sz w:val="28"/>
          <w:szCs w:val="28"/>
        </w:rPr>
        <w:t xml:space="preserve"> установлены приложением</w:t>
      </w:r>
      <w:r w:rsidR="00367C5B">
        <w:rPr>
          <w:rFonts w:ascii="Times New Roman" w:hAnsi="Times New Roman"/>
          <w:sz w:val="28"/>
          <w:szCs w:val="28"/>
        </w:rPr>
        <w:t xml:space="preserve"> </w:t>
      </w:r>
      <w:r w:rsidRPr="000E7BBF">
        <w:rPr>
          <w:rFonts w:ascii="Times New Roman" w:hAnsi="Times New Roman"/>
          <w:sz w:val="28"/>
          <w:szCs w:val="28"/>
        </w:rPr>
        <w:t>4 к настоящему Положению.</w:t>
      </w:r>
    </w:p>
    <w:p w:rsidR="00A6025C" w:rsidRDefault="00A6025C" w:rsidP="004215AD">
      <w:pPr>
        <w:widowControl/>
        <w:ind w:left="5245"/>
        <w:rPr>
          <w:rFonts w:ascii="Times New Roman" w:hAnsi="Times New Roman" w:cs="Times New Roman"/>
          <w:sz w:val="28"/>
          <w:szCs w:val="28"/>
        </w:rPr>
      </w:pPr>
    </w:p>
    <w:p w:rsidR="00A6025C" w:rsidRDefault="00A6025C" w:rsidP="004215AD">
      <w:pPr>
        <w:widowControl/>
        <w:ind w:left="5245"/>
        <w:rPr>
          <w:rFonts w:ascii="Times New Roman" w:hAnsi="Times New Roman" w:cs="Times New Roman"/>
          <w:sz w:val="28"/>
          <w:szCs w:val="28"/>
        </w:rPr>
      </w:pPr>
    </w:p>
    <w:p w:rsidR="00A6025C" w:rsidRDefault="00A6025C" w:rsidP="004215AD">
      <w:pPr>
        <w:widowControl/>
        <w:ind w:left="5245"/>
        <w:rPr>
          <w:rFonts w:ascii="Times New Roman" w:hAnsi="Times New Roman" w:cs="Times New Roman"/>
          <w:sz w:val="28"/>
          <w:szCs w:val="28"/>
        </w:rPr>
      </w:pPr>
    </w:p>
    <w:p w:rsidR="00140F9A" w:rsidRPr="000E7BBF" w:rsidRDefault="00140F9A" w:rsidP="004215AD">
      <w:pPr>
        <w:widowControl/>
        <w:ind w:left="5245"/>
        <w:rPr>
          <w:rFonts w:ascii="Times New Roman" w:hAnsi="Times New Roman" w:cs="Times New Roman"/>
          <w:sz w:val="28"/>
          <w:szCs w:val="28"/>
        </w:rPr>
      </w:pPr>
      <w:r>
        <w:rPr>
          <w:rFonts w:ascii="Times New Roman" w:hAnsi="Times New Roman" w:cs="Times New Roman"/>
          <w:sz w:val="28"/>
          <w:szCs w:val="28"/>
        </w:rPr>
        <w:lastRenderedPageBreak/>
        <w:t>При</w:t>
      </w:r>
      <w:r w:rsidRPr="000E7BBF">
        <w:rPr>
          <w:rFonts w:ascii="Times New Roman" w:hAnsi="Times New Roman" w:cs="Times New Roman"/>
          <w:sz w:val="28"/>
          <w:szCs w:val="28"/>
        </w:rPr>
        <w:t>ложение 1</w:t>
      </w:r>
    </w:p>
    <w:p w:rsidR="00140F9A" w:rsidRPr="000E7BBF" w:rsidRDefault="00140F9A" w:rsidP="004215AD">
      <w:pPr>
        <w:widowControl/>
        <w:ind w:left="5245"/>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4215AD">
      <w:pPr>
        <w:widowControl/>
        <w:ind w:left="5245"/>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E443A9">
        <w:rPr>
          <w:rFonts w:ascii="Times New Roman" w:hAnsi="Times New Roman" w:cs="Times New Roman"/>
          <w:sz w:val="28"/>
          <w:szCs w:val="28"/>
        </w:rPr>
        <w:t>Солодчинского</w:t>
      </w:r>
      <w:r w:rsidR="004215AD">
        <w:rPr>
          <w:rFonts w:ascii="Times New Roman" w:hAnsi="Times New Roman" w:cs="Times New Roman"/>
          <w:sz w:val="28"/>
          <w:szCs w:val="28"/>
        </w:rPr>
        <w:t xml:space="preserve"> сельского поселения Ольховского муниципального района Волгоградской области</w:t>
      </w:r>
    </w:p>
    <w:p w:rsidR="00140F9A" w:rsidRPr="000E7BBF" w:rsidRDefault="00140F9A" w:rsidP="000E7BBF">
      <w:pPr>
        <w:pStyle w:val="a8"/>
        <w:widowControl/>
        <w:tabs>
          <w:tab w:val="left" w:pos="1134"/>
        </w:tabs>
        <w:ind w:left="0"/>
        <w:jc w:val="both"/>
        <w:rPr>
          <w:rFonts w:ascii="Times New Roman" w:hAnsi="Times New Roman"/>
          <w:b/>
          <w:bCs/>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2B584F" w:rsidRPr="002B584F" w:rsidRDefault="00140F9A" w:rsidP="000E7BBF">
      <w:pPr>
        <w:pStyle w:val="ConsPlusNormal"/>
        <w:ind w:firstLine="0"/>
        <w:jc w:val="center"/>
        <w:rPr>
          <w:bCs/>
          <w:sz w:val="28"/>
          <w:szCs w:val="28"/>
        </w:rPr>
      </w:pPr>
      <w:r w:rsidRPr="002B584F">
        <w:rPr>
          <w:bCs/>
          <w:sz w:val="28"/>
          <w:szCs w:val="28"/>
        </w:rPr>
        <w:t>Перечень должностных лиц</w:t>
      </w:r>
      <w:r w:rsidR="002A4D61" w:rsidRPr="002B584F">
        <w:rPr>
          <w:bCs/>
          <w:sz w:val="28"/>
          <w:szCs w:val="28"/>
        </w:rPr>
        <w:t xml:space="preserve"> </w:t>
      </w:r>
    </w:p>
    <w:p w:rsidR="002B584F" w:rsidRDefault="002A4D61" w:rsidP="000E7BBF">
      <w:pPr>
        <w:pStyle w:val="ConsPlusNormal"/>
        <w:ind w:firstLine="0"/>
        <w:jc w:val="center"/>
        <w:rPr>
          <w:bCs/>
          <w:sz w:val="28"/>
          <w:szCs w:val="28"/>
        </w:rPr>
      </w:pPr>
      <w:r w:rsidRPr="002B584F">
        <w:rPr>
          <w:bCs/>
          <w:sz w:val="28"/>
          <w:szCs w:val="28"/>
        </w:rPr>
        <w:t xml:space="preserve">администрации </w:t>
      </w:r>
      <w:r w:rsidR="00E443A9">
        <w:rPr>
          <w:bCs/>
          <w:sz w:val="28"/>
          <w:szCs w:val="28"/>
        </w:rPr>
        <w:t>Солодчинского</w:t>
      </w:r>
      <w:r w:rsidRPr="002B584F">
        <w:rPr>
          <w:bCs/>
          <w:sz w:val="28"/>
          <w:szCs w:val="28"/>
        </w:rPr>
        <w:t xml:space="preserve"> сельского поселения</w:t>
      </w:r>
      <w:r w:rsidR="002B584F" w:rsidRPr="002B584F">
        <w:rPr>
          <w:bCs/>
          <w:sz w:val="28"/>
          <w:szCs w:val="28"/>
        </w:rPr>
        <w:t xml:space="preserve"> </w:t>
      </w:r>
    </w:p>
    <w:p w:rsidR="002B584F" w:rsidRDefault="002B584F" w:rsidP="000E7BBF">
      <w:pPr>
        <w:pStyle w:val="ConsPlusNormal"/>
        <w:ind w:firstLine="0"/>
        <w:jc w:val="center"/>
        <w:rPr>
          <w:bCs/>
          <w:sz w:val="28"/>
          <w:szCs w:val="28"/>
        </w:rPr>
      </w:pPr>
      <w:r w:rsidRPr="002B584F">
        <w:rPr>
          <w:bCs/>
          <w:sz w:val="28"/>
          <w:szCs w:val="28"/>
        </w:rPr>
        <w:t>Ольховского муниципального района Волгоградской области</w:t>
      </w:r>
      <w:r w:rsidR="00140F9A" w:rsidRPr="002B584F">
        <w:rPr>
          <w:bCs/>
          <w:sz w:val="28"/>
          <w:szCs w:val="28"/>
        </w:rPr>
        <w:t xml:space="preserve">, </w:t>
      </w:r>
    </w:p>
    <w:p w:rsidR="00140F9A" w:rsidRPr="002B584F" w:rsidRDefault="00140F9A" w:rsidP="000E7BBF">
      <w:pPr>
        <w:pStyle w:val="ConsPlusNormal"/>
        <w:ind w:firstLine="0"/>
        <w:jc w:val="center"/>
        <w:rPr>
          <w:rFonts w:cs="Arial"/>
          <w:sz w:val="28"/>
          <w:szCs w:val="28"/>
        </w:rPr>
      </w:pPr>
      <w:r w:rsidRPr="002B584F">
        <w:rPr>
          <w:bCs/>
          <w:sz w:val="28"/>
          <w:szCs w:val="28"/>
        </w:rPr>
        <w:t xml:space="preserve">уполномоченных на осуществление муниципального </w:t>
      </w:r>
      <w:r w:rsidR="002B584F">
        <w:rPr>
          <w:bCs/>
          <w:sz w:val="28"/>
          <w:szCs w:val="28"/>
        </w:rPr>
        <w:t>жилищ</w:t>
      </w:r>
      <w:r w:rsidRPr="002B584F">
        <w:rPr>
          <w:bCs/>
          <w:sz w:val="28"/>
          <w:szCs w:val="28"/>
        </w:rPr>
        <w:t>ного контроля</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A6025C" w:rsidRDefault="00A6025C" w:rsidP="00A6025C">
      <w:pPr>
        <w:pStyle w:val="ConsPlusNormal"/>
        <w:jc w:val="both"/>
        <w:rPr>
          <w:sz w:val="28"/>
          <w:szCs w:val="28"/>
        </w:rPr>
      </w:pPr>
      <w:r>
        <w:rPr>
          <w:sz w:val="28"/>
          <w:szCs w:val="28"/>
        </w:rPr>
        <w:t>1. Глава администрации -  Харитонова Людмила Николаевна;</w:t>
      </w:r>
    </w:p>
    <w:p w:rsidR="00A6025C" w:rsidRDefault="00A6025C" w:rsidP="00A6025C">
      <w:pPr>
        <w:pStyle w:val="ConsPlusNormal"/>
        <w:jc w:val="both"/>
        <w:rPr>
          <w:sz w:val="28"/>
          <w:szCs w:val="28"/>
        </w:rPr>
      </w:pPr>
      <w:r>
        <w:rPr>
          <w:sz w:val="28"/>
          <w:szCs w:val="28"/>
        </w:rPr>
        <w:t>2. Ведущий специалист- Кубрина Людмила Александровна;</w:t>
      </w:r>
    </w:p>
    <w:p w:rsidR="00A6025C" w:rsidRDefault="00A6025C" w:rsidP="00A6025C">
      <w:pPr>
        <w:pStyle w:val="ConsPlusNormal"/>
        <w:jc w:val="both"/>
        <w:rPr>
          <w:sz w:val="28"/>
          <w:szCs w:val="28"/>
        </w:rPr>
      </w:pPr>
      <w:r>
        <w:rPr>
          <w:sz w:val="28"/>
          <w:szCs w:val="28"/>
        </w:rPr>
        <w:t>3. Ведущий специалист- Пахомова Юлия Владимировна.</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2A4D61">
      <w:pPr>
        <w:pStyle w:val="ConsPlusNormal"/>
        <w:spacing w:line="192" w:lineRule="auto"/>
        <w:ind w:left="524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2A4D61">
      <w:pPr>
        <w:widowControl/>
        <w:ind w:left="5245"/>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2A4D61" w:rsidRPr="000E7BBF" w:rsidRDefault="00140F9A" w:rsidP="002A4D61">
      <w:pPr>
        <w:widowControl/>
        <w:ind w:left="5245"/>
        <w:rPr>
          <w:rFonts w:ascii="Times New Roman" w:hAnsi="Times New Roman" w:cs="Times New Roman"/>
          <w:sz w:val="28"/>
          <w:szCs w:val="28"/>
          <w:vertAlign w:val="superscript"/>
        </w:rPr>
      </w:pPr>
      <w:r w:rsidRPr="000E7BBF">
        <w:rPr>
          <w:rFonts w:ascii="Times New Roman" w:hAnsi="Times New Roman" w:cs="Times New Roman"/>
          <w:sz w:val="28"/>
          <w:szCs w:val="28"/>
        </w:rPr>
        <w:t>жилищном контроле на территории</w:t>
      </w:r>
      <w:r w:rsidR="002A4D61" w:rsidRPr="002A4D61">
        <w:rPr>
          <w:rFonts w:ascii="Times New Roman" w:hAnsi="Times New Roman" w:cs="Times New Roman"/>
          <w:sz w:val="28"/>
          <w:szCs w:val="28"/>
        </w:rPr>
        <w:t xml:space="preserve"> </w:t>
      </w:r>
      <w:r w:rsidR="00E443A9">
        <w:rPr>
          <w:rFonts w:ascii="Times New Roman" w:hAnsi="Times New Roman" w:cs="Times New Roman"/>
          <w:sz w:val="28"/>
          <w:szCs w:val="28"/>
        </w:rPr>
        <w:t>Солодчинского</w:t>
      </w:r>
      <w:r w:rsidR="002A4D61">
        <w:rPr>
          <w:rFonts w:ascii="Times New Roman" w:hAnsi="Times New Roman" w:cs="Times New Roman"/>
          <w:sz w:val="28"/>
          <w:szCs w:val="28"/>
        </w:rPr>
        <w:t xml:space="preserve"> сельского поселения Ольховского муниципального района Волгоградской области</w:t>
      </w:r>
    </w:p>
    <w:p w:rsidR="00140F9A" w:rsidRDefault="00140F9A" w:rsidP="002A4D61">
      <w:pPr>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2A4D61" w:rsidRDefault="00140F9A" w:rsidP="00D51060">
      <w:pPr>
        <w:ind w:firstLine="709"/>
        <w:jc w:val="both"/>
        <w:rPr>
          <w:rFonts w:ascii="Times New Roman" w:hAnsi="Times New Roman" w:cs="Times New Roman"/>
          <w:sz w:val="16"/>
          <w:szCs w:val="16"/>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2A4D61" w:rsidRDefault="00140F9A" w:rsidP="002A4D61">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2A4D61" w:rsidRDefault="00140F9A" w:rsidP="002A4D61">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2A4D61" w:rsidRPr="002A4D61" w:rsidRDefault="00140F9A" w:rsidP="002A4D61">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Pr="002A4D61" w:rsidRDefault="00140F9A" w:rsidP="002A4D61">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Pr="002A4D61" w:rsidRDefault="00140F9A" w:rsidP="002A4D61">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2A4D61" w:rsidRPr="005B2814" w:rsidRDefault="00140F9A" w:rsidP="005B2814">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2A4D61">
      <w:pPr>
        <w:pStyle w:val="ConsPlusNormal"/>
        <w:spacing w:line="192" w:lineRule="auto"/>
        <w:ind w:left="5245" w:firstLine="0"/>
        <w:outlineLvl w:val="1"/>
        <w:rPr>
          <w:sz w:val="28"/>
          <w:szCs w:val="28"/>
        </w:rPr>
      </w:pPr>
      <w:r w:rsidRPr="000E7BBF">
        <w:rPr>
          <w:sz w:val="28"/>
          <w:szCs w:val="28"/>
        </w:rPr>
        <w:lastRenderedPageBreak/>
        <w:t>Приложение 3</w:t>
      </w:r>
    </w:p>
    <w:p w:rsidR="00140F9A" w:rsidRPr="000E7BBF" w:rsidRDefault="00140F9A" w:rsidP="002A4D61">
      <w:pPr>
        <w:widowControl/>
        <w:ind w:left="5245"/>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2A4D61">
      <w:pPr>
        <w:widowControl/>
        <w:ind w:left="5245"/>
        <w:rPr>
          <w:rFonts w:ascii="Times New Roman" w:hAnsi="Times New Roman" w:cs="Times New Roman"/>
          <w:sz w:val="28"/>
          <w:szCs w:val="28"/>
          <w:vertAlign w:val="superscript"/>
        </w:rPr>
      </w:pPr>
      <w:r w:rsidRPr="000E7BBF">
        <w:rPr>
          <w:rFonts w:ascii="Times New Roman" w:hAnsi="Times New Roman" w:cs="Times New Roman"/>
          <w:sz w:val="28"/>
          <w:szCs w:val="28"/>
        </w:rPr>
        <w:t>жилищном контроле на территории</w:t>
      </w:r>
      <w:r w:rsidR="002A4D61" w:rsidRPr="002A4D61">
        <w:rPr>
          <w:rFonts w:ascii="Times New Roman" w:hAnsi="Times New Roman" w:cs="Times New Roman"/>
          <w:sz w:val="28"/>
          <w:szCs w:val="28"/>
        </w:rPr>
        <w:t xml:space="preserve"> </w:t>
      </w:r>
      <w:r w:rsidR="00E443A9">
        <w:rPr>
          <w:rFonts w:ascii="Times New Roman" w:hAnsi="Times New Roman" w:cs="Times New Roman"/>
          <w:sz w:val="28"/>
          <w:szCs w:val="28"/>
        </w:rPr>
        <w:t>Солодчинского</w:t>
      </w:r>
      <w:r w:rsidR="002A4D61">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0E7BBF">
        <w:rPr>
          <w:rFonts w:ascii="Times New Roman" w:hAnsi="Times New Roman" w:cs="Times New Roman"/>
          <w:sz w:val="28"/>
          <w:szCs w:val="28"/>
        </w:rPr>
        <w:t xml:space="preserve">  </w:t>
      </w:r>
    </w:p>
    <w:p w:rsidR="00140F9A" w:rsidRPr="000E7BBF" w:rsidRDefault="00140F9A" w:rsidP="002A4D61">
      <w:pP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w:t>
      </w:r>
      <w:r w:rsidRPr="000E7BBF">
        <w:rPr>
          <w:rFonts w:ascii="Times New Roman" w:hAnsi="Times New Roman" w:cs="Times New Roman"/>
          <w:sz w:val="28"/>
          <w:szCs w:val="28"/>
        </w:rPr>
        <w:lastRenderedPageBreak/>
        <w:t>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2A4D61">
          <w:pgSz w:w="11906" w:h="16838"/>
          <w:pgMar w:top="567" w:right="851" w:bottom="567" w:left="1418" w:header="709" w:footer="709" w:gutter="0"/>
          <w:pgNumType w:start="1"/>
          <w:cols w:space="720"/>
          <w:titlePg/>
          <w:docGrid w:linePitch="272"/>
        </w:sectPr>
      </w:pPr>
    </w:p>
    <w:p w:rsidR="00140F9A" w:rsidRPr="000E7BBF" w:rsidRDefault="00140F9A" w:rsidP="002A4D61">
      <w:pPr>
        <w:pStyle w:val="ConsPlusNormal"/>
        <w:spacing w:line="192" w:lineRule="auto"/>
        <w:ind w:left="10348" w:firstLine="0"/>
        <w:outlineLvl w:val="1"/>
        <w:rPr>
          <w:sz w:val="28"/>
          <w:szCs w:val="28"/>
        </w:rPr>
      </w:pPr>
      <w:r w:rsidRPr="000E7BBF">
        <w:rPr>
          <w:sz w:val="28"/>
          <w:szCs w:val="28"/>
        </w:rPr>
        <w:lastRenderedPageBreak/>
        <w:t>Приложение 4</w:t>
      </w:r>
    </w:p>
    <w:p w:rsidR="00140F9A" w:rsidRPr="000E7BBF" w:rsidRDefault="00140F9A" w:rsidP="002A4D61">
      <w:pPr>
        <w:widowControl/>
        <w:ind w:left="10348"/>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2A4D61">
      <w:pPr>
        <w:widowControl/>
        <w:ind w:left="10348"/>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r w:rsidR="00E443A9">
        <w:rPr>
          <w:rFonts w:ascii="Times New Roman" w:hAnsi="Times New Roman" w:cs="Times New Roman"/>
          <w:sz w:val="28"/>
          <w:szCs w:val="28"/>
        </w:rPr>
        <w:t>Солодчинского</w:t>
      </w:r>
      <w:r w:rsidR="002A4D61">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A4D61" w:rsidRPr="000E7BBF">
        <w:rPr>
          <w:rFonts w:ascii="Times New Roman" w:hAnsi="Times New Roman" w:cs="Times New Roman"/>
          <w:sz w:val="28"/>
          <w:szCs w:val="28"/>
        </w:rPr>
        <w:t xml:space="preserve">  </w:t>
      </w:r>
    </w:p>
    <w:p w:rsidR="00140F9A" w:rsidRPr="000E7BBF" w:rsidRDefault="00140F9A" w:rsidP="002A4D61">
      <w:pPr>
        <w:pStyle w:val="ConsPlusNormal"/>
        <w:spacing w:line="192" w:lineRule="auto"/>
        <w:ind w:left="10348"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40" w:type="dxa"/>
        <w:tblInd w:w="-106" w:type="dxa"/>
        <w:tblLayout w:type="fixed"/>
        <w:tblLook w:val="00A0"/>
      </w:tblPr>
      <w:tblGrid>
        <w:gridCol w:w="1412"/>
        <w:gridCol w:w="2565"/>
        <w:gridCol w:w="853"/>
        <w:gridCol w:w="2975"/>
        <w:gridCol w:w="712"/>
        <w:gridCol w:w="911"/>
        <w:gridCol w:w="82"/>
        <w:gridCol w:w="690"/>
        <w:gridCol w:w="19"/>
        <w:gridCol w:w="60"/>
        <w:gridCol w:w="649"/>
        <w:gridCol w:w="9"/>
        <w:gridCol w:w="19"/>
        <w:gridCol w:w="173"/>
        <w:gridCol w:w="652"/>
        <w:gridCol w:w="9"/>
        <w:gridCol w:w="19"/>
        <w:gridCol w:w="171"/>
        <w:gridCol w:w="1509"/>
        <w:gridCol w:w="12"/>
        <w:gridCol w:w="16"/>
        <w:gridCol w:w="22"/>
        <w:gridCol w:w="1650"/>
        <w:gridCol w:w="12"/>
        <w:gridCol w:w="25"/>
        <w:gridCol w:w="14"/>
      </w:tblGrid>
      <w:tr w:rsidR="00140F9A" w:rsidRPr="00C43A2A" w:rsidTr="002B584F">
        <w:trPr>
          <w:trHeight w:val="375"/>
        </w:trPr>
        <w:tc>
          <w:tcPr>
            <w:tcW w:w="1412"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911"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552" w:type="dxa"/>
            <w:gridSpan w:val="12"/>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559"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701" w:type="dxa"/>
            <w:gridSpan w:val="4"/>
            <w:vMerge w:val="restart"/>
            <w:tcBorders>
              <w:top w:val="single" w:sz="4" w:space="0" w:color="auto"/>
              <w:left w:val="nil"/>
              <w:right w:val="single" w:sz="4" w:space="0" w:color="auto"/>
            </w:tcBorders>
          </w:tcPr>
          <w:p w:rsidR="00140F9A" w:rsidRPr="0019053D" w:rsidRDefault="00140F9A" w:rsidP="002B584F">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содержащих показатель (при его наличии)</w:t>
            </w:r>
          </w:p>
        </w:tc>
      </w:tr>
      <w:tr w:rsidR="00140F9A" w:rsidRPr="00C43A2A" w:rsidTr="002B584F">
        <w:trPr>
          <w:trHeight w:val="1185"/>
        </w:trPr>
        <w:tc>
          <w:tcPr>
            <w:tcW w:w="1412"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5"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911"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1"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50"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559"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701" w:type="dxa"/>
            <w:gridSpan w:val="4"/>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rsidTr="002B584F">
        <w:trPr>
          <w:trHeight w:val="315"/>
        </w:trPr>
        <w:tc>
          <w:tcPr>
            <w:tcW w:w="1412"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568" w:type="dxa"/>
            <w:gridSpan w:val="17"/>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559" w:type="dxa"/>
            <w:gridSpan w:val="4"/>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rsidTr="002B584F">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828" w:type="dxa"/>
            <w:gridSpan w:val="25"/>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rsidTr="002B584F">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cs="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Сп</w:t>
            </w:r>
            <w:r w:rsidR="00D37042">
              <w:rPr>
                <w:rFonts w:ascii="Times New Roman" w:hAnsi="Times New Roman" w:cs="Times New Roman"/>
              </w:rPr>
              <w:t xml:space="preserve"> </w:t>
            </w:r>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w:t>
            </w:r>
            <w:r w:rsidRPr="0019053D">
              <w:rPr>
                <w:rFonts w:ascii="Times New Roman" w:hAnsi="Times New Roman" w:cs="Times New Roman"/>
              </w:rPr>
              <w:lastRenderedPageBreak/>
              <w:t>утвержденный валовой региональный продукт, млн. руб</w:t>
            </w:r>
            <w:r w:rsidR="00D37042">
              <w:rPr>
                <w:rFonts w:ascii="Times New Roman" w:hAnsi="Times New Roman" w:cs="Times New Roman"/>
              </w:rPr>
              <w:t>.</w:t>
            </w:r>
            <w:r w:rsidRPr="0019053D">
              <w:rPr>
                <w:rFonts w:ascii="Times New Roman" w:hAnsi="Times New Roman" w:cs="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11" w:type="dxa"/>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1" w:type="dxa"/>
            <w:gridSpan w:val="4"/>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559"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(Волгоградстат)</w:t>
            </w:r>
          </w:p>
        </w:tc>
        <w:tc>
          <w:tcPr>
            <w:tcW w:w="1701"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2B584F">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D37042" w:rsidP="00834295">
            <w:pPr>
              <w:jc w:val="center"/>
              <w:rPr>
                <w:rFonts w:ascii="Times New Roman" w:hAnsi="Times New Roman" w:cs="Times New Roman"/>
              </w:rPr>
            </w:pPr>
            <w:r>
              <w:rPr>
                <w:rFonts w:ascii="Times New Roman" w:hAnsi="Times New Roman" w:cs="Times New Roman"/>
              </w:rPr>
              <w:t>К</w:t>
            </w:r>
            <w:r w:rsidR="00140F9A" w:rsidRPr="0019053D">
              <w:rPr>
                <w:rFonts w:ascii="Times New Roman" w:hAnsi="Times New Roman" w:cs="Times New Roman"/>
              </w:rPr>
              <w:t>сн</w:t>
            </w:r>
            <w:r>
              <w:rPr>
                <w:rFonts w:ascii="Times New Roman" w:hAnsi="Times New Roman" w:cs="Times New Roman"/>
              </w:rPr>
              <w:t xml:space="preserve"> </w:t>
            </w:r>
            <w:r w:rsidR="00140F9A" w:rsidRPr="0019053D">
              <w:rPr>
                <w:rFonts w:ascii="Times New Roman" w:hAnsi="Times New Roman" w:cs="Times New Roman"/>
              </w:rPr>
              <w:t>-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11" w:type="dxa"/>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1" w:type="dxa"/>
            <w:gridSpan w:val="4"/>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559"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1"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2B584F">
        <w:trPr>
          <w:gridAfter w:val="2"/>
          <w:wAfter w:w="39" w:type="dxa"/>
          <w:trHeight w:val="447"/>
        </w:trPr>
        <w:tc>
          <w:tcPr>
            <w:tcW w:w="1412"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9" w:type="dxa"/>
            <w:gridSpan w:val="23"/>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rsidTr="002B584F">
        <w:trPr>
          <w:gridAfter w:val="2"/>
          <w:wAfter w:w="39"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9" w:type="dxa"/>
            <w:gridSpan w:val="23"/>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rsidTr="002B584F">
        <w:trPr>
          <w:gridAfter w:val="2"/>
          <w:wAfter w:w="39" w:type="dxa"/>
          <w:trHeight w:val="315"/>
        </w:trPr>
        <w:tc>
          <w:tcPr>
            <w:tcW w:w="1412"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78" w:type="dxa"/>
            <w:gridSpan w:val="15"/>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rsidTr="002B584F">
        <w:trPr>
          <w:gridAfter w:val="1"/>
          <w:wAfter w:w="14"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4"/>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2B584F">
        <w:trPr>
          <w:gridAfter w:val="1"/>
          <w:wAfter w:w="14"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w:t>
            </w:r>
            <w:r w:rsidR="00D37042">
              <w:rPr>
                <w:rFonts w:ascii="Times New Roman" w:hAnsi="Times New Roman" w:cs="Times New Roman"/>
              </w:rPr>
              <w:t xml:space="preserve"> </w:t>
            </w:r>
            <w:r w:rsidRPr="0019053D">
              <w:rPr>
                <w:rFonts w:ascii="Times New Roman" w:hAnsi="Times New Roman" w:cs="Times New Roman"/>
              </w:rPr>
              <w:t>-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Про</w:t>
            </w:r>
            <w:r w:rsidR="00D37042">
              <w:rPr>
                <w:rFonts w:ascii="Times New Roman" w:hAnsi="Times New Roman" w:cs="Times New Roman"/>
              </w:rPr>
              <w:t xml:space="preserve"> </w:t>
            </w:r>
            <w:r w:rsidRPr="0019053D">
              <w:rPr>
                <w:rFonts w:ascii="Times New Roman" w:hAnsi="Times New Roman" w:cs="Times New Roman"/>
              </w:rPr>
              <w:t xml:space="preserve">-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2B584F">
        <w:trPr>
          <w:gridAfter w:val="1"/>
          <w:wAfter w:w="14"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результаты которых были признаны недействительными;</w:t>
            </w:r>
          </w:p>
          <w:p w:rsidR="00140F9A" w:rsidRPr="0019053D" w:rsidRDefault="00140F9A" w:rsidP="00D37042">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4"/>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9"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2B584F">
        <w:trPr>
          <w:gridAfter w:val="1"/>
          <w:wAfter w:w="14"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w:t>
            </w:r>
            <w:r w:rsidR="00D37042">
              <w:rPr>
                <w:rFonts w:ascii="Times New Roman" w:hAnsi="Times New Roman" w:cs="Times New Roman"/>
              </w:rPr>
              <w:t xml:space="preserve"> </w:t>
            </w:r>
            <w:r w:rsidRPr="0019053D">
              <w:rPr>
                <w:rFonts w:ascii="Times New Roman" w:hAnsi="Times New Roman" w:cs="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9"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2B584F">
        <w:trPr>
          <w:gridAfter w:val="2"/>
          <w:wAfter w:w="39"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9"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2B584F">
        <w:trPr>
          <w:gridAfter w:val="3"/>
          <w:wAfter w:w="51"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rsidTr="002B584F">
        <w:trPr>
          <w:gridAfter w:val="2"/>
          <w:wAfter w:w="39"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11"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8F" w:rsidRDefault="0046758F" w:rsidP="000E7BBF">
      <w:r>
        <w:separator/>
      </w:r>
    </w:p>
  </w:endnote>
  <w:endnote w:type="continuationSeparator" w:id="1">
    <w:p w:rsidR="0046758F" w:rsidRDefault="0046758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8F" w:rsidRDefault="0046758F" w:rsidP="000E7BBF">
      <w:r>
        <w:separator/>
      </w:r>
    </w:p>
  </w:footnote>
  <w:footnote w:type="continuationSeparator" w:id="1">
    <w:p w:rsidR="0046758F" w:rsidRDefault="0046758F"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B185F"/>
    <w:rsid w:val="00010A81"/>
    <w:rsid w:val="000176AB"/>
    <w:rsid w:val="00030B2D"/>
    <w:rsid w:val="0004178C"/>
    <w:rsid w:val="00073005"/>
    <w:rsid w:val="000D09E5"/>
    <w:rsid w:val="000E7BBF"/>
    <w:rsid w:val="00121A75"/>
    <w:rsid w:val="00140F9A"/>
    <w:rsid w:val="00156FED"/>
    <w:rsid w:val="001577F0"/>
    <w:rsid w:val="0019053D"/>
    <w:rsid w:val="001B47B6"/>
    <w:rsid w:val="001F7E80"/>
    <w:rsid w:val="00241D52"/>
    <w:rsid w:val="0024234A"/>
    <w:rsid w:val="00242BBB"/>
    <w:rsid w:val="00251E51"/>
    <w:rsid w:val="00284EC2"/>
    <w:rsid w:val="002A4D61"/>
    <w:rsid w:val="002B584F"/>
    <w:rsid w:val="002C4CF1"/>
    <w:rsid w:val="002D2FB2"/>
    <w:rsid w:val="00335A2A"/>
    <w:rsid w:val="003509A4"/>
    <w:rsid w:val="00367C5B"/>
    <w:rsid w:val="00374392"/>
    <w:rsid w:val="00381F21"/>
    <w:rsid w:val="003E666D"/>
    <w:rsid w:val="00411A4A"/>
    <w:rsid w:val="004215AD"/>
    <w:rsid w:val="004320CB"/>
    <w:rsid w:val="00447252"/>
    <w:rsid w:val="0046758F"/>
    <w:rsid w:val="00471557"/>
    <w:rsid w:val="00477305"/>
    <w:rsid w:val="00591AB7"/>
    <w:rsid w:val="005A6752"/>
    <w:rsid w:val="005B2814"/>
    <w:rsid w:val="005F7672"/>
    <w:rsid w:val="00625F54"/>
    <w:rsid w:val="00641DD0"/>
    <w:rsid w:val="0065642A"/>
    <w:rsid w:val="0067760F"/>
    <w:rsid w:val="006A4650"/>
    <w:rsid w:val="00707B35"/>
    <w:rsid w:val="00733FF8"/>
    <w:rsid w:val="007435CE"/>
    <w:rsid w:val="007659C7"/>
    <w:rsid w:val="00775DA7"/>
    <w:rsid w:val="00787C5D"/>
    <w:rsid w:val="007A03C9"/>
    <w:rsid w:val="007A7AA9"/>
    <w:rsid w:val="007B0E7C"/>
    <w:rsid w:val="007B185F"/>
    <w:rsid w:val="007D5AD9"/>
    <w:rsid w:val="00821E02"/>
    <w:rsid w:val="00834295"/>
    <w:rsid w:val="0084171D"/>
    <w:rsid w:val="008775CC"/>
    <w:rsid w:val="008E79FB"/>
    <w:rsid w:val="008F42E1"/>
    <w:rsid w:val="008F59E1"/>
    <w:rsid w:val="0099433E"/>
    <w:rsid w:val="009A66F0"/>
    <w:rsid w:val="009B54C4"/>
    <w:rsid w:val="009E1810"/>
    <w:rsid w:val="009F074C"/>
    <w:rsid w:val="00A01DBA"/>
    <w:rsid w:val="00A14EC0"/>
    <w:rsid w:val="00A15315"/>
    <w:rsid w:val="00A6025C"/>
    <w:rsid w:val="00A62671"/>
    <w:rsid w:val="00A64A6B"/>
    <w:rsid w:val="00A930C9"/>
    <w:rsid w:val="00B11DFF"/>
    <w:rsid w:val="00B2794E"/>
    <w:rsid w:val="00B32F70"/>
    <w:rsid w:val="00B33824"/>
    <w:rsid w:val="00B75C5C"/>
    <w:rsid w:val="00B77B22"/>
    <w:rsid w:val="00B91079"/>
    <w:rsid w:val="00C06AC1"/>
    <w:rsid w:val="00C43A2A"/>
    <w:rsid w:val="00C63975"/>
    <w:rsid w:val="00C70753"/>
    <w:rsid w:val="00CA1104"/>
    <w:rsid w:val="00CD2977"/>
    <w:rsid w:val="00CD3E8B"/>
    <w:rsid w:val="00CE7007"/>
    <w:rsid w:val="00D03202"/>
    <w:rsid w:val="00D21411"/>
    <w:rsid w:val="00D37042"/>
    <w:rsid w:val="00D51060"/>
    <w:rsid w:val="00D51165"/>
    <w:rsid w:val="00D76018"/>
    <w:rsid w:val="00DC3C44"/>
    <w:rsid w:val="00DE67CE"/>
    <w:rsid w:val="00DE739C"/>
    <w:rsid w:val="00DF38DA"/>
    <w:rsid w:val="00E443A9"/>
    <w:rsid w:val="00E47230"/>
    <w:rsid w:val="00E65FD9"/>
    <w:rsid w:val="00EA66DF"/>
    <w:rsid w:val="00EB3507"/>
    <w:rsid w:val="00EB7F3D"/>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rFonts w:eastAsia="Calibri" w:cs="Times New Roman"/>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b/>
      <w:bCs/>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11452</Words>
  <Characters>65282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Ucer</cp:lastModifiedBy>
  <cp:revision>2</cp:revision>
  <cp:lastPrinted>2021-09-02T07:52:00Z</cp:lastPrinted>
  <dcterms:created xsi:type="dcterms:W3CDTF">2021-09-02T07:57:00Z</dcterms:created>
  <dcterms:modified xsi:type="dcterms:W3CDTF">2021-09-02T07:57:00Z</dcterms:modified>
</cp:coreProperties>
</file>