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7C0C" w14:textId="77777777" w:rsidR="00641038" w:rsidRPr="00621EDF" w:rsidRDefault="00641038" w:rsidP="00641038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0D57C695" w14:textId="77777777" w:rsidR="00641038" w:rsidRPr="00621EDF" w:rsidRDefault="00641038" w:rsidP="006410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C97A40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r w:rsidRPr="00621E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41038" w:rsidRPr="00621EDF" w14:paraId="2C1F800D" w14:textId="77777777" w:rsidTr="006A4DC3">
        <w:tc>
          <w:tcPr>
            <w:tcW w:w="9748" w:type="dxa"/>
            <w:shd w:val="clear" w:color="auto" w:fill="auto"/>
            <w:vAlign w:val="bottom"/>
          </w:tcPr>
          <w:p w14:paraId="7B69FD18" w14:textId="77777777" w:rsidR="00641038" w:rsidRPr="00621EDF" w:rsidRDefault="00641038" w:rsidP="006A4DC3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14:paraId="4F802FCA" w14:textId="77777777" w:rsidR="00641038" w:rsidRPr="00621EDF" w:rsidRDefault="00641038" w:rsidP="006410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633A6" w14:textId="77777777" w:rsidR="00641038" w:rsidRPr="00621EDF" w:rsidRDefault="00641038" w:rsidP="006410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823EB" w14:textId="77777777" w:rsidR="00641038" w:rsidRPr="00621EDF" w:rsidRDefault="00641038" w:rsidP="006410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6"/>
        <w:gridCol w:w="3053"/>
      </w:tblGrid>
      <w:tr w:rsidR="00641038" w:rsidRPr="00621EDF" w14:paraId="153F4700" w14:textId="77777777" w:rsidTr="006A4DC3">
        <w:tc>
          <w:tcPr>
            <w:tcW w:w="6629" w:type="dxa"/>
          </w:tcPr>
          <w:p w14:paraId="07B6EC8E" w14:textId="24E8A5F2" w:rsidR="00641038" w:rsidRPr="00621EDF" w:rsidRDefault="00641038" w:rsidP="006A4D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97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C97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C97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C97A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  <w:p w14:paraId="0F9DB292" w14:textId="77777777" w:rsidR="00641038" w:rsidRPr="00621EDF" w:rsidRDefault="00641038" w:rsidP="006A4DC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082" w:type="dxa"/>
          </w:tcPr>
          <w:p w14:paraId="2FD83A3F" w14:textId="77777777" w:rsidR="00641038" w:rsidRPr="00621EDF" w:rsidRDefault="00641038" w:rsidP="006A4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79382BF" w14:textId="77777777" w:rsidR="00641038" w:rsidRPr="00621EDF" w:rsidRDefault="00641038" w:rsidP="006410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10BB89F" w14:textId="77777777" w:rsidR="00641038" w:rsidRPr="00621EDF" w:rsidRDefault="00641038" w:rsidP="00641038">
      <w:pPr>
        <w:spacing w:after="0" w:line="240" w:lineRule="auto"/>
        <w:ind w:firstLine="709"/>
        <w:jc w:val="both"/>
        <w:rPr>
          <w:rFonts w:ascii="Arial" w:eastAsia="Calibri" w:hAnsi="Arial" w:cs="Arial"/>
          <w:color w:val="052635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color w:val="052635"/>
          <w:sz w:val="24"/>
          <w:szCs w:val="24"/>
          <w:lang w:eastAsia="ru-RU"/>
        </w:rPr>
        <w:t xml:space="preserve">В соответствии с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27.07.2010 № 210-ФЗ </w:t>
      </w:r>
      <w:r w:rsidRPr="00621ED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621EDF">
        <w:rPr>
          <w:rFonts w:ascii="Arial" w:eastAsia="Calibri" w:hAnsi="Arial" w:cs="Arial"/>
          <w:color w:val="000000"/>
          <w:sz w:val="24"/>
          <w:szCs w:val="24"/>
          <w:lang w:eastAsia="ru-RU"/>
        </w:rPr>
        <w:t>»,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4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>ом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27.10.2015 № 182-ОД «О торговой деятельности в Волгоградской области»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администрация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</w:p>
    <w:p w14:paraId="29B6806F" w14:textId="77777777" w:rsidR="00641038" w:rsidRPr="00621EDF" w:rsidRDefault="00641038" w:rsidP="00641038">
      <w:pPr>
        <w:spacing w:after="0" w:line="240" w:lineRule="auto"/>
        <w:ind w:firstLine="709"/>
        <w:rPr>
          <w:rFonts w:ascii="Arial" w:eastAsia="Calibri" w:hAnsi="Arial" w:cs="Arial"/>
          <w:color w:val="052635"/>
          <w:sz w:val="24"/>
          <w:szCs w:val="24"/>
          <w:lang w:eastAsia="ru-RU"/>
        </w:rPr>
      </w:pPr>
    </w:p>
    <w:p w14:paraId="5969DF8A" w14:textId="33E28F6F" w:rsidR="00641038" w:rsidRPr="00C97A40" w:rsidRDefault="00C97A40" w:rsidP="0064103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C97A40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</w:t>
      </w:r>
      <w:r w:rsidR="00641038" w:rsidRPr="00C97A40">
        <w:rPr>
          <w:rFonts w:ascii="Arial" w:eastAsia="Calibri" w:hAnsi="Arial" w:cs="Arial"/>
          <w:sz w:val="24"/>
          <w:szCs w:val="24"/>
          <w:lang w:eastAsia="ru-RU"/>
        </w:rPr>
        <w:t xml:space="preserve">ПОСТАНОВЛЯЕТ: </w:t>
      </w:r>
    </w:p>
    <w:p w14:paraId="4DB19A55" w14:textId="77777777" w:rsidR="00641038" w:rsidRPr="00C97A40" w:rsidRDefault="00641038" w:rsidP="0064103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14:paraId="317A899E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A4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«Признание молодой семьи участницей мероприятия по обеспечению жильем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14:paraId="44FE4AF7" w14:textId="07213810" w:rsidR="00641038" w:rsidRPr="00621EDF" w:rsidRDefault="00641038" w:rsidP="006410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color w:val="052635"/>
          <w:sz w:val="24"/>
          <w:szCs w:val="24"/>
          <w:lang w:eastAsia="ru-RU"/>
        </w:rPr>
        <w:t xml:space="preserve">2. 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>Настоящее постановление вступает в силу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со дня его официального обнародования</w:t>
      </w:r>
      <w:r w:rsidR="00C97A40">
        <w:rPr>
          <w:rFonts w:ascii="Arial" w:eastAsia="Calibri" w:hAnsi="Arial" w:cs="Arial"/>
          <w:bCs/>
          <w:sz w:val="24"/>
          <w:szCs w:val="24"/>
          <w:lang w:eastAsia="ru-RU"/>
        </w:rPr>
        <w:t>(опубликования)</w:t>
      </w:r>
    </w:p>
    <w:p w14:paraId="6A8EB407" w14:textId="77777777" w:rsidR="00641038" w:rsidRPr="00621EDF" w:rsidRDefault="00641038" w:rsidP="0064103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color w:val="000000"/>
          <w:sz w:val="24"/>
          <w:szCs w:val="24"/>
          <w:lang w:eastAsia="ru-RU"/>
        </w:rPr>
        <w:t>3. Контроль по исполнению настоящего постановления оставляю за собой.</w:t>
      </w:r>
    </w:p>
    <w:p w14:paraId="7F9D69A0" w14:textId="77777777" w:rsidR="00641038" w:rsidRPr="00621EDF" w:rsidRDefault="00641038" w:rsidP="006410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54EA0D58" w14:textId="77777777" w:rsidR="00641038" w:rsidRDefault="00641038" w:rsidP="006410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320ECA4D" w14:textId="77777777" w:rsidR="00641038" w:rsidRDefault="00641038" w:rsidP="006410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C73C3EF" w14:textId="77777777" w:rsidR="00641038" w:rsidRPr="00621EDF" w:rsidRDefault="00641038" w:rsidP="006410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0030B179" w14:textId="77777777" w:rsidR="00641038" w:rsidRPr="00621EDF" w:rsidRDefault="00641038" w:rsidP="006410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671515FE" w14:textId="305C3FFD" w:rsidR="00641038" w:rsidRPr="00621EDF" w:rsidRDefault="00641038" w:rsidP="006410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ab/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ab/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ab/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ab/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ab/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ab/>
      </w:r>
      <w:r w:rsidR="00C97A40">
        <w:rPr>
          <w:rFonts w:ascii="Arial" w:eastAsia="Calibri" w:hAnsi="Arial" w:cs="Arial"/>
          <w:sz w:val="24"/>
          <w:szCs w:val="24"/>
          <w:lang w:eastAsia="ru-RU"/>
        </w:rPr>
        <w:t xml:space="preserve">Л.Н. Харитонова </w:t>
      </w:r>
    </w:p>
    <w:p w14:paraId="2EF9A378" w14:textId="77777777" w:rsidR="00641038" w:rsidRPr="00621EDF" w:rsidRDefault="00641038" w:rsidP="00641038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br w:type="page"/>
      </w:r>
      <w:r w:rsidRPr="00621EDF">
        <w:rPr>
          <w:rFonts w:ascii="Arial" w:eastAsia="Calibri" w:hAnsi="Arial" w:cs="Arial"/>
          <w:sz w:val="24"/>
          <w:szCs w:val="24"/>
          <w:lang w:eastAsia="ru-RU"/>
        </w:rPr>
        <w:lastRenderedPageBreak/>
        <w:t>Утвержден</w:t>
      </w:r>
    </w:p>
    <w:p w14:paraId="3A00ED90" w14:textId="77777777" w:rsidR="00641038" w:rsidRPr="00621EDF" w:rsidRDefault="00641038" w:rsidP="00641038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постановлением администрации</w:t>
      </w:r>
    </w:p>
    <w:p w14:paraId="50A68547" w14:textId="77777777" w:rsidR="00641038" w:rsidRPr="00621EDF" w:rsidRDefault="00C97A40" w:rsidP="00641038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="00641038"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14:paraId="1F53D813" w14:textId="7710095B" w:rsidR="00641038" w:rsidRPr="00621EDF" w:rsidRDefault="00641038" w:rsidP="006410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14:paraId="6E951E3A" w14:textId="77777777" w:rsidR="00641038" w:rsidRPr="00621EDF" w:rsidRDefault="00641038" w:rsidP="00641038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69B5824A" w14:textId="77777777" w:rsidR="00641038" w:rsidRPr="00621EDF" w:rsidRDefault="00641038" w:rsidP="00641038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544E63" w14:textId="77777777" w:rsidR="00641038" w:rsidRPr="00621EDF" w:rsidRDefault="00641038" w:rsidP="00641038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14:paraId="04500F53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0E68913D" w14:textId="77777777" w:rsidR="00641038" w:rsidRPr="00621EDF" w:rsidRDefault="00641038" w:rsidP="0064103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87978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6078E628" w14:textId="77777777" w:rsidR="00641038" w:rsidRPr="00621EDF" w:rsidRDefault="00641038" w:rsidP="0064103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22662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регулирования.</w:t>
      </w:r>
    </w:p>
    <w:p w14:paraId="57B57C92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 </w:t>
      </w:r>
    </w:p>
    <w:p w14:paraId="6878D2CA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1.2. 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 и одного ребенка и более, при соответствии молодой семьи следующим требованиям:</w:t>
      </w:r>
    </w:p>
    <w:p w14:paraId="7E3B82D8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возраст каждого из супругов либо одного родителя в неполной семье 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–мероприятия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 w14:paraId="4C179526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</w:p>
    <w:p w14:paraId="3FC1B63C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14:paraId="0578F710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14:paraId="0CAADD6F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Документы подаются по месту жительства молодой семьи.</w:t>
      </w:r>
    </w:p>
    <w:p w14:paraId="11FD9CC8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14:paraId="497453A3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услуги, многофункционального центра (далее – МФЦ):</w:t>
      </w:r>
    </w:p>
    <w:p w14:paraId="0EB969C9" w14:textId="0701B55E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403663, Волгоградская область, Ольховский район, 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с. Солодча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 xml:space="preserve">Краснопартизанская, </w:t>
      </w:r>
      <w:proofErr w:type="gram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 xml:space="preserve">26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7A1C0820" w14:textId="7A07A4EE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Телефон: 8(84456) 5-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, факс 8(84456) 5-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070B81A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14:paraId="1F537651" w14:textId="13192A3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</w:t>
      </w:r>
      <w:r w:rsidR="00C97A40"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14:paraId="5FEED618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14:paraId="68983A4C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14:paraId="33015ECF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569F05F0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14:paraId="2DB3A0C1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Комсомольская, 9. </w:t>
      </w:r>
    </w:p>
    <w:p w14:paraId="5F2ADA69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14:paraId="0A09E73B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14:paraId="38F88A4A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14:paraId="31DE1A24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вторник-пятница: с 09.00 до 18.00</w:t>
      </w:r>
    </w:p>
    <w:p w14:paraId="309DA814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14:paraId="2B45C84E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2F22254A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4BFD5043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14:paraId="4FFD0603" w14:textId="2AD12D8B" w:rsidR="00641038" w:rsidRPr="00FA4885" w:rsidRDefault="00641038" w:rsidP="00FA4885"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r w:rsidR="00FA4885" w:rsidRPr="00020C76">
        <w:rPr>
          <w:sz w:val="28"/>
          <w:szCs w:val="28"/>
          <w:lang w:val="en-US"/>
        </w:rPr>
        <w:t>www</w:t>
      </w:r>
      <w:r w:rsidR="00FA4885" w:rsidRPr="00020C76">
        <w:rPr>
          <w:sz w:val="28"/>
          <w:szCs w:val="28"/>
        </w:rPr>
        <w:t>.</w:t>
      </w:r>
      <w:proofErr w:type="spellStart"/>
      <w:r w:rsidR="00FA4885" w:rsidRPr="00020C76">
        <w:rPr>
          <w:sz w:val="28"/>
          <w:szCs w:val="28"/>
          <w:lang w:val="en-US"/>
        </w:rPr>
        <w:t>solodcha</w:t>
      </w:r>
      <w:proofErr w:type="spellEnd"/>
      <w:r w:rsidR="00FA4885" w:rsidRPr="00020C76">
        <w:rPr>
          <w:sz w:val="28"/>
          <w:szCs w:val="28"/>
        </w:rPr>
        <w:t>-</w:t>
      </w:r>
      <w:proofErr w:type="spellStart"/>
      <w:r w:rsidR="00FA4885" w:rsidRPr="00020C76">
        <w:rPr>
          <w:sz w:val="28"/>
          <w:szCs w:val="28"/>
          <w:lang w:val="en-US"/>
        </w:rPr>
        <w:t>sp</w:t>
      </w:r>
      <w:proofErr w:type="spellEnd"/>
      <w:r w:rsidR="00FA4885" w:rsidRPr="00020C76">
        <w:rPr>
          <w:sz w:val="28"/>
          <w:szCs w:val="28"/>
        </w:rPr>
        <w:t>.</w:t>
      </w:r>
      <w:proofErr w:type="spellStart"/>
      <w:r w:rsidR="00FA4885" w:rsidRPr="00020C76">
        <w:rPr>
          <w:sz w:val="28"/>
          <w:szCs w:val="28"/>
          <w:lang w:val="en-US"/>
        </w:rPr>
        <w:t>ru</w:t>
      </w:r>
      <w:proofErr w:type="spellEnd"/>
      <w:r w:rsidR="00FA4885" w:rsidRPr="00020C76">
        <w:rPr>
          <w:sz w:val="28"/>
          <w:szCs w:val="28"/>
        </w:rPr>
        <w:t xml:space="preserve">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14:paraId="38DC7B9B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(http://adm-nezhinski.ru),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14:paraId="7D7EACF7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BE80C1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14:paraId="4A5E6439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37BF24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14:paraId="4FAC9926" w14:textId="77777777" w:rsidR="00641038" w:rsidRPr="00621EDF" w:rsidRDefault="00641038" w:rsidP="0064103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(далее - уполномоченный орган), на территории которого проживает молодая семья.</w:t>
      </w:r>
    </w:p>
    <w:p w14:paraId="2B7C352D" w14:textId="77777777" w:rsidR="00641038" w:rsidRPr="00621EDF" w:rsidRDefault="00641038" w:rsidP="0064103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14:paraId="5710C82D" w14:textId="77777777" w:rsidR="00641038" w:rsidRPr="00621EDF" w:rsidRDefault="00641038" w:rsidP="0064103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14:paraId="39DC5578" w14:textId="77777777" w:rsidR="00641038" w:rsidRPr="00621EDF" w:rsidRDefault="00641038" w:rsidP="0064103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14:paraId="54C79E6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14:paraId="0913DB8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2.4. Срок предоставления муниципальной услуги. </w:t>
      </w:r>
    </w:p>
    <w:p w14:paraId="59D8F61F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2.4.1. Решение о признании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 w14:paraId="7366F2AD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2.4.2. О принятом решении молодая семья письменно уведомляется уполномоченным органом в 5-дневный срок со дня принятия решения уполномоченным органом.</w:t>
      </w:r>
    </w:p>
    <w:p w14:paraId="4F78DADF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14:paraId="6A7178F2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1E39D740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14:paraId="2C0364FA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5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14:paraId="1945A38A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1F9F9B02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490A6634" w14:textId="77777777" w:rsidR="00641038" w:rsidRPr="00621EDF" w:rsidRDefault="00641038" w:rsidP="0064103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6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"О </w:t>
      </w:r>
      <w:r w:rsidRPr="00621EDF">
        <w:rPr>
          <w:rFonts w:ascii="Arial" w:eastAsia="Calibri" w:hAnsi="Arial" w:cs="Arial"/>
          <w:sz w:val="24"/>
          <w:szCs w:val="24"/>
        </w:rPr>
        <w:t>порядке рассмотрения обращений граждан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" (</w:t>
      </w:r>
      <w:r w:rsidRPr="00621EDF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, 2006, №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19, ст. 2060);</w:t>
      </w:r>
    </w:p>
    <w:p w14:paraId="2EFFC7DC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7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14:paraId="25A31D23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№ 17, 08-14.04.2011);</w:t>
      </w:r>
    </w:p>
    <w:p w14:paraId="7DA195DD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3AFF2A6F" w14:textId="77777777" w:rsidR="00641038" w:rsidRPr="00621EDF" w:rsidRDefault="00911ED2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641038" w:rsidRPr="00621ED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641038"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 № 15, ст. 2084);</w:t>
      </w:r>
    </w:p>
    <w:p w14:paraId="6A0BB492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 w14:paraId="5E1B337B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12.10.2017 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14:paraId="5492EBD8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14:paraId="236EA878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№ 5, ст. 739);</w:t>
      </w:r>
    </w:p>
    <w:p w14:paraId="6741C5C1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17.11.2015, Официальный интернет-портал правовой информации http://www.pravo.gov.ru, 13.11.2015);</w:t>
      </w:r>
    </w:p>
    <w:p w14:paraId="614C65DC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14:paraId="4AECA694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Волгоградской области 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жителей Волгоградской области" на 2016 - 2020 годы" ("Волгоградская правда", № 227, 03.12.2014);</w:t>
      </w:r>
    </w:p>
    <w:p w14:paraId="73BF46B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 </w:t>
      </w:r>
    </w:p>
    <w:p w14:paraId="0C07E6B8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262AE268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для:</w:t>
      </w:r>
    </w:p>
    <w:p w14:paraId="563C8726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14:paraId="6B198EB3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строительного подряда на строительство индивидуального жилого дома;</w:t>
      </w:r>
    </w:p>
    <w:p w14:paraId="4E845752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14:paraId="4616CD04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14:paraId="73C3DF54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оплаты цены договора с уполномоченной организацией на приобретение в интересах молодой семьи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стандартного жилья</w:t>
      </w:r>
      <w:r w:rsidRPr="00621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14:paraId="3C5B814B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эскроу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D7BE3C1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2.6.1.1. Исчерпывающий перечень документов, которые заявитель должен представить самостоятельно:</w:t>
      </w:r>
    </w:p>
    <w:p w14:paraId="34DD1DDC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14:paraId="21CF43FC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pacing w:val="1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14:paraId="276FE3D4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3) копию свидетельства о браке (на неполную семью не распространяется); </w:t>
      </w:r>
    </w:p>
    <w:p w14:paraId="0A840839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4) копию страхового свидетельства обязательного пенсионного страхования каждого совершеннолетнего члена семьи;</w:t>
      </w:r>
    </w:p>
    <w:p w14:paraId="063C1BC6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14:paraId="4B021CB9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6) документ, удостоверяющий полномочия представителя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заявителя, в случае, если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обращается представитель заявителя.</w:t>
      </w:r>
    </w:p>
    <w:p w14:paraId="2B14BBFA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2.6.1.2. Заявитель вправе представить по собственной инициативе:</w:t>
      </w:r>
    </w:p>
    <w:p w14:paraId="557C2655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документ, подтверждающий признание молодой семьи, нуждающейся в жилых помещениях;</w:t>
      </w:r>
    </w:p>
    <w:p w14:paraId="16D773C8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2)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 w14:paraId="62817E85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1CDF9D5E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2.6.2. 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 </w:t>
      </w:r>
    </w:p>
    <w:p w14:paraId="49A4EBF3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которые заявитель должен представить самостоятельно:</w:t>
      </w:r>
    </w:p>
    <w:p w14:paraId="56FCAA15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621EDF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14:paraId="3615DB8B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14:paraId="7F943D42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3) копия свидетельства о браке (на неполную семью не распространяется);</w:t>
      </w:r>
    </w:p>
    <w:p w14:paraId="74FEFE0A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4) договор строительного подряда или иные документы, подтверждающие расходы по строительству индивидуального жилого дома, - при незавершенном строительстве индивидуального жилого дома;</w:t>
      </w:r>
    </w:p>
    <w:p w14:paraId="7564C994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5) копию кредитного договора (договора займа);</w:t>
      </w:r>
    </w:p>
    <w:p w14:paraId="36962E06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6)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14:paraId="3A706E60" w14:textId="77777777" w:rsidR="00641038" w:rsidRPr="00621EDF" w:rsidRDefault="00641038" w:rsidP="00641038">
      <w:pPr>
        <w:suppressAutoHyphens/>
        <w:spacing w:after="0" w:line="24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7) копию страхового свидетельства обязательного пенсионного страхования каждого совершеннолетнего члена семьи;</w:t>
      </w:r>
    </w:p>
    <w:p w14:paraId="06473CAF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8)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14:paraId="75EFB6F3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9) документ, удостоверяющий полномочия представителя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заявителя, в случае, если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обращается представитель заявителя.</w:t>
      </w:r>
    </w:p>
    <w:p w14:paraId="084A7D05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2.6.2.2. Заявитель вправе представить по собственной инициативе:</w:t>
      </w:r>
    </w:p>
    <w:p w14:paraId="2CAADC4B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1) выписку (выписки) из Единого государственного реестра недвижимости о правах на жилое помещение (индивидуальный жилой дом), приобретенное (построенное) с использованием средств ипотечного жилищного кредита (займа);</w:t>
      </w:r>
    </w:p>
    <w:p w14:paraId="31D1FAEB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 настоящего административного регламента.</w:t>
      </w:r>
    </w:p>
    <w:p w14:paraId="5F93E2C2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476F2111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pacing w:val="1"/>
          <w:sz w:val="24"/>
          <w:szCs w:val="24"/>
          <w:lang w:eastAsia="ru-RU"/>
        </w:rPr>
        <w:t>2.7. Заявление и документы, указанные в пунктах 2.6.1.1, 2.6.2.1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представлены в уполномоченный орган в электронной форме.</w:t>
      </w:r>
    </w:p>
    <w:p w14:paraId="0D5454EF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 </w:t>
      </w:r>
    </w:p>
    <w:p w14:paraId="774AFA6F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2.8. Основаниями для отказа в приеме документов являются следующие случаи:</w:t>
      </w:r>
    </w:p>
    <w:p w14:paraId="12767B9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1) документы представлены неправомочным лицом;</w:t>
      </w:r>
    </w:p>
    <w:p w14:paraId="666F64A2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2) документы представлены в неуполномоченный орган;</w:t>
      </w:r>
    </w:p>
    <w:p w14:paraId="5A74777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3) документы представлены в уполномоченный орган не по месту жительства молодой семьи;</w:t>
      </w:r>
    </w:p>
    <w:p w14:paraId="4117D730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14:paraId="4AA726CD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5) 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содержание;</w:t>
      </w:r>
    </w:p>
    <w:p w14:paraId="09886290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6)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9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</w:p>
    <w:p w14:paraId="5039EADB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r w:rsidRPr="00621EDF">
        <w:rPr>
          <w:rFonts w:ascii="Arial" w:eastAsia="Calibri" w:hAnsi="Arial" w:cs="Arial"/>
          <w:sz w:val="24"/>
          <w:szCs w:val="24"/>
        </w:rPr>
        <w:t>Исчерпывающий перечень оснований для приостановления или отказа в предоставления муниципальной услуги.</w:t>
      </w:r>
    </w:p>
    <w:p w14:paraId="58F3A468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2.9.1. Основания для приостановления предоставления муниципальной услуги отсутствуют.</w:t>
      </w:r>
    </w:p>
    <w:p w14:paraId="15F70340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2.9.2. Основаниями для отказа заявителю в предоставлении муниципальной услуги являются:</w:t>
      </w:r>
    </w:p>
    <w:p w14:paraId="40445D15" w14:textId="77777777" w:rsidR="00641038" w:rsidRPr="00621EDF" w:rsidRDefault="00641038" w:rsidP="00641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14:paraId="19B3B643" w14:textId="77777777" w:rsidR="00641038" w:rsidRPr="00621EDF" w:rsidRDefault="00641038" w:rsidP="00641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2) непредставление или представление не в полном объеме документов, предусмотренных в пунктах 2.6.1.1 или 2.6.2.1 настоящего административного регламента;</w:t>
      </w:r>
    </w:p>
    <w:p w14:paraId="1E63F4B2" w14:textId="77777777" w:rsidR="00641038" w:rsidRPr="00621EDF" w:rsidRDefault="00641038" w:rsidP="00641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3) недостоверность сведений, содержащихся в представленных документах;</w:t>
      </w:r>
    </w:p>
    <w:p w14:paraId="7BAF07A8" w14:textId="77777777" w:rsidR="00641038" w:rsidRPr="00621EDF" w:rsidRDefault="00641038" w:rsidP="00641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14:paraId="04C5C4AD" w14:textId="77777777" w:rsidR="00641038" w:rsidRPr="00621EDF" w:rsidRDefault="00641038" w:rsidP="00641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14:paraId="3216D214" w14:textId="77777777" w:rsidR="00641038" w:rsidRPr="00621EDF" w:rsidRDefault="00641038" w:rsidP="00641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бесплатно.</w:t>
      </w:r>
    </w:p>
    <w:p w14:paraId="308609B5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212F2053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14:paraId="27F7D324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- не более 15 минут;</w:t>
      </w:r>
    </w:p>
    <w:p w14:paraId="696BCE63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по почте или через МФЦ - 1 рабочий день со дня поступления в уполномоченный орган;</w:t>
      </w:r>
    </w:p>
    <w:p w14:paraId="67D9A2A6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- 1 рабочий день.</w:t>
      </w:r>
    </w:p>
    <w:p w14:paraId="2341AFB8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9FEF186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14:paraId="348466B1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66452F1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61CEBBB2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530374D4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46A5C8B3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61115324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2.13.2. Требования к местам ожидания.</w:t>
      </w:r>
    </w:p>
    <w:p w14:paraId="70AF7D4B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76691B2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54F01F6C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14:paraId="1AF25032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5CFB5F76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328A0EC8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7565CB1F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5D2E5481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2.13.4. Требования к информационным стендам.</w:t>
      </w:r>
    </w:p>
    <w:p w14:paraId="556CB699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6A5EE56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66B54284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14:paraId="52C5A3A9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14:paraId="03245ED8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14:paraId="25572CC8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1C5DC3DC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14:paraId="542F992D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месте нахождения и графике работы уполномоченного органа и МФЦ;</w:t>
      </w:r>
    </w:p>
    <w:p w14:paraId="41142D69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14:paraId="3E1EFBB9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14:paraId="45ABB53C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67548E25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14:paraId="31DE08FE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</w:t>
      </w:r>
      <w:proofErr w:type="spellStart"/>
      <w:r w:rsidRPr="00621EDF">
        <w:rPr>
          <w:rFonts w:ascii="Arial" w:eastAsia="Times New Roman" w:hAnsi="Arial" w:cs="Arial"/>
          <w:sz w:val="24"/>
          <w:szCs w:val="24"/>
          <w:lang w:val="en-US" w:eastAsia="ru-RU"/>
        </w:rPr>
        <w:t>ograd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на официальном сайте уполномоченного органа (адрес сайта http://www.adm-nezhinski.ru). </w:t>
      </w:r>
    </w:p>
    <w:p w14:paraId="2E0BD32A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14:paraId="16B0B266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14:paraId="13B8B91E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30A26102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60704A8A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14:paraId="4EE86E8B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45E59F3D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51AD1B6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40EBF1D5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6A9537E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8F4DDD2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4EE7AFD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4BF0EA24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45343B0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621ED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58A442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2.15. Особенности осуществления отдельных административных процедур через МФЦ установлены в разделе 3 настоящего административного регламента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8A2526B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08F91" w14:textId="77777777" w:rsidR="00641038" w:rsidRPr="00621EDF" w:rsidRDefault="00641038" w:rsidP="0064103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МФЦ</w:t>
      </w:r>
    </w:p>
    <w:p w14:paraId="15D0661A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99E4D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7B6AEC47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14:paraId="4FF746D2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5C64B6D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 и прилагаемых документов, принятие решения по итогам рассмотрения;</w:t>
      </w:r>
    </w:p>
    <w:p w14:paraId="1EC713B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4) уведомление заявителя о принятом решении. </w:t>
      </w:r>
    </w:p>
    <w:p w14:paraId="564B7957" w14:textId="77777777" w:rsidR="00641038" w:rsidRPr="00621EDF" w:rsidRDefault="00641038" w:rsidP="0064103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Блок-схема исполнения муниципальной услуги приводится в Приложении 3 к настоящему административному регламенту.</w:t>
      </w:r>
    </w:p>
    <w:p w14:paraId="287AEB1A" w14:textId="77777777" w:rsidR="00641038" w:rsidRPr="00621EDF" w:rsidRDefault="00641038" w:rsidP="0064103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14:paraId="0E9A1EE3" w14:textId="77777777" w:rsidR="00641038" w:rsidRPr="00621EDF" w:rsidRDefault="00641038" w:rsidP="0064103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3.1.1. 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621E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почтового отправления, в электронной форме или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через МФЦ. </w:t>
      </w:r>
    </w:p>
    <w:p w14:paraId="499FA728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3.1.2. Прием заявления и прилагаемых к нему документов осуществляют должностные лица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или МФЦ. </w:t>
      </w:r>
    </w:p>
    <w:p w14:paraId="0CDC8852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3.1.3. </w:t>
      </w:r>
      <w:bookmarkStart w:id="0" w:name="Par0"/>
      <w:bookmarkEnd w:id="0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14:paraId="03665CA7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1) устанавливает предмет обращения;</w:t>
      </w:r>
    </w:p>
    <w:p w14:paraId="08FD2240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2) устанавливает соответствие личности заявителя документу, удостоверяющему личность; </w:t>
      </w:r>
    </w:p>
    <w:p w14:paraId="7217B1D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11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пунктами 2.6.1.1 или 2.6.2.1 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регламента;</w:t>
      </w:r>
    </w:p>
    <w:p w14:paraId="120E4E9D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осуществляет сверку копий представленных документов с их оригиналами; </w:t>
      </w:r>
    </w:p>
    <w:p w14:paraId="49EA97DB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14:paraId="47D0769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регламента, отказывает заявителю в приеме заявления и прилагаемых к нему документов; </w:t>
      </w:r>
    </w:p>
    <w:p w14:paraId="23624404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0BD81A09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документов через МФЦ расписка (уведомление об отказе) выдается указанным МФЦ. </w:t>
      </w:r>
    </w:p>
    <w:p w14:paraId="7C6B70CE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14:paraId="40D38F1D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14:paraId="0F26242E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14:paraId="4546A79E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14:paraId="42992700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или в электронной форме мотивированное уведомление об отказе в приеме документов с указанием основания отказа.</w:t>
      </w:r>
    </w:p>
    <w:p w14:paraId="0879F33C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12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</w:p>
    <w:p w14:paraId="4974FC2B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4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"Единый портал государственных и муниципальных услуг (функций)". </w:t>
      </w:r>
    </w:p>
    <w:p w14:paraId="27FAE06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3.1.5.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5E7EAC2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3.1.6. Максимальный срок выполнения административной процедуры:</w:t>
      </w:r>
    </w:p>
    <w:p w14:paraId="3C9F0F8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- при личном прием – не более 15 минут; </w:t>
      </w:r>
    </w:p>
    <w:p w14:paraId="3D22E909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и документов по почте, в электронной </w:t>
      </w:r>
      <w:r w:rsidRPr="00621E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форме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или через МФЦ – 1 рабочий день со дня поступления в уполномоченный орган. </w:t>
      </w:r>
    </w:p>
    <w:p w14:paraId="7F52CCF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dstrike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268D2F1D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3.1.7. Результатом выполнения административной процедуры является:</w:t>
      </w:r>
    </w:p>
    <w:p w14:paraId="1155453A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14:paraId="0F4D85CF" w14:textId="77777777" w:rsidR="00641038" w:rsidRPr="00621EDF" w:rsidRDefault="00641038" w:rsidP="006410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(направление) уведомления об отказе в приеме документов, в том числе, </w:t>
      </w:r>
      <w:r w:rsidRPr="00621E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14:paraId="2C131178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3.2. Формирование и направление межведомственных запросов в органы, участвующие в предоставлении муниципальной услуги. </w:t>
      </w:r>
    </w:p>
    <w:p w14:paraId="7291F61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14:paraId="6499E355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7EB3292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3.2.2. Если документы (информация), предусмотренные пунктами 2.6.1.2 или 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14:paraId="3A3E2E2F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 процедуры - 1 день со дня приема документов и регистрации заявления.</w:t>
      </w:r>
    </w:p>
    <w:p w14:paraId="7E7E8E52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в органы, участвующие в предоставлении муниципальной услуги.</w:t>
      </w:r>
    </w:p>
    <w:p w14:paraId="5826EA68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Рассмотрение заявления и принятие решения по итогам рассмотрения.</w:t>
      </w:r>
    </w:p>
    <w:p w14:paraId="67FB731E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14:paraId="347C2FD9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14:paraId="1B446B88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2ADDEFC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 w14:paraId="1F43DDE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621EDF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9.2 настоящего административного регламента. </w:t>
      </w:r>
    </w:p>
    <w:p w14:paraId="09A4235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14:paraId="78EC53DC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3.3.6. Максимальный срок исполнения административной процедуры - 2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14:paraId="1D5A12EA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3.3.7. Результатом исполнения административной процедуры является: </w:t>
      </w:r>
    </w:p>
    <w:p w14:paraId="2394556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- принятие уполномоченным органом решения о признании молодой семьи участницей мероприятий ведомственной целевой программы; </w:t>
      </w:r>
    </w:p>
    <w:p w14:paraId="0C9C30D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14:paraId="5F09C62C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u w:val="single"/>
          <w:lang w:eastAsia="ru-RU"/>
        </w:rPr>
        <w:t>3.4. Уведомление заявителя о принятом решении.</w:t>
      </w:r>
    </w:p>
    <w:p w14:paraId="150476AE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14:paraId="6749ABE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14:paraId="1053B933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76F48090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14:paraId="1CF50681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14:paraId="7F0755CE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14:paraId="5773C2F6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2) в форме документа на бумажном носителе в МФЦ; </w:t>
      </w:r>
    </w:p>
    <w:p w14:paraId="0F0B2C6A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информации из государственных информационных систем в случаях, предусмотренных законодательством Российской Федерации. </w:t>
      </w:r>
    </w:p>
    <w:p w14:paraId="3AB39834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3.4.5. Максимальный срок исполнения административной процедуры - 5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14:paraId="16E2D77D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3.4.6. Результатом исполнения административной процедуры является:</w:t>
      </w:r>
    </w:p>
    <w:p w14:paraId="17718CA9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14:paraId="7A2DF659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14:paraId="5050B50F" w14:textId="77777777" w:rsidR="00641038" w:rsidRPr="00621EDF" w:rsidRDefault="00641038" w:rsidP="00641038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3EDCB0" w14:textId="77777777" w:rsidR="00641038" w:rsidRPr="00621EDF" w:rsidRDefault="00641038" w:rsidP="00641038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5DA5166A" w14:textId="77777777" w:rsidR="00641038" w:rsidRPr="00621EDF" w:rsidRDefault="00641038" w:rsidP="006410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59CF7B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за соблюдением администрацией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должностными лицами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специально уполномоченными на осуществление данного контроля, руководителем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основании распоряжения руководителя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0D79558A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02D336EC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BEEC084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15C7E6C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46AA005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2989AECB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4.5. Должностные лица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22036675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777E5FA2" w14:textId="77777777" w:rsidR="00641038" w:rsidRPr="00621EDF" w:rsidRDefault="00641038" w:rsidP="00641038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14:paraId="4627AE7B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14:paraId="7B5D7C6C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b/>
          <w:sz w:val="24"/>
          <w:szCs w:val="24"/>
          <w:lang w:eastAsia="ru-RU"/>
        </w:rPr>
        <w:t xml:space="preserve">и действий (бездействия) администрации </w:t>
      </w:r>
      <w:proofErr w:type="spellStart"/>
      <w:r w:rsidR="00C97A40">
        <w:rPr>
          <w:rFonts w:ascii="Arial" w:eastAsia="Calibri" w:hAnsi="Arial" w:cs="Arial"/>
          <w:b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организаций, указанных в </w:t>
      </w:r>
      <w:hyperlink r:id="rId15" w:history="1">
        <w:r w:rsidRPr="00621EDF">
          <w:rPr>
            <w:rFonts w:ascii="Arial" w:eastAsia="Calibri" w:hAnsi="Arial" w:cs="Arial"/>
            <w:b/>
            <w:sz w:val="24"/>
            <w:szCs w:val="24"/>
            <w:lang w:eastAsia="ru-RU"/>
          </w:rPr>
          <w:t>части 1.1 статьи 16</w:t>
        </w:r>
      </w:hyperlink>
      <w:r w:rsidRPr="00621EDF">
        <w:rPr>
          <w:rFonts w:ascii="Arial" w:eastAsia="Calibri" w:hAnsi="Arial" w:cs="Arial"/>
          <w:b/>
          <w:sz w:val="24"/>
          <w:szCs w:val="24"/>
          <w:lang w:eastAsia="ru-RU"/>
        </w:rPr>
        <w:t xml:space="preserve"> Федерального закона </w:t>
      </w:r>
      <w:r w:rsidRPr="00621EDF">
        <w:rPr>
          <w:rFonts w:ascii="Arial" w:eastAsia="Calibri" w:hAnsi="Arial" w:cs="Arial"/>
          <w:b/>
          <w:sz w:val="24"/>
          <w:szCs w:val="24"/>
          <w:lang w:eastAsia="ru-RU"/>
        </w:rPr>
        <w:br/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4C7B2FF9" w14:textId="77777777" w:rsidR="00641038" w:rsidRPr="00621EDF" w:rsidRDefault="00641038" w:rsidP="00641038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CEC3D4C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</w:t>
      </w:r>
      <w:r w:rsidRPr="00621EDF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МФЦ, 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6" w:history="1">
        <w:r w:rsidRPr="00621EDF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>исле в следующих случаях:</w:t>
      </w:r>
    </w:p>
    <w:p w14:paraId="7DF85E47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статье 15.1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>№ 210-ФЗ;</w:t>
      </w:r>
    </w:p>
    <w:p w14:paraId="3C45C98C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5C51CE28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495ECD9D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5502EE41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6C7B14DE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8DC8002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0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4E27B434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43902CF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7A2DA9D2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24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14:paraId="44D8C956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либо в администрацию Ольховского района Волгоградской области, являющийся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учредителем МФЦ (далее - учредитель МФЦ), а также в организации, предусмотренные </w:t>
      </w:r>
      <w:hyperlink r:id="rId25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14:paraId="4BB0BF62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муниципального служащего, руководителя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6AAF5F5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7AA8C4C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4D526B5" w14:textId="77777777" w:rsidR="00641038" w:rsidRPr="00621EDF" w:rsidRDefault="00641038" w:rsidP="0064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03AEB8F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5.4. Жалоба должна содержать:</w:t>
      </w:r>
    </w:p>
    <w:p w14:paraId="4F6BA5D0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1) администрация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</w:t>
      </w:r>
      <w:r w:rsidRPr="00621EDF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6FC506BC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4A042E5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лица,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либо муниципального служащего, МФЦ, работника МФЦ, организаций, предусмотренных </w:t>
      </w:r>
      <w:hyperlink r:id="rId29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43333AE9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</w:t>
      </w:r>
      <w:r w:rsidRPr="00621EDF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0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F67CFE4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C9F3019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работниками МФЦ, организаций, предусмотренных </w:t>
      </w:r>
      <w:hyperlink r:id="rId31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 в течение трех дней со дня ее поступления.</w:t>
      </w:r>
    </w:p>
    <w:p w14:paraId="320519DB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учредителю МФЦ, в организации, предусмотренные </w:t>
      </w:r>
      <w:hyperlink r:id="rId32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организаций, предусмотренных </w:t>
      </w:r>
      <w:hyperlink r:id="rId33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8BDBA42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719F2554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167FFEE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0DD1FD0B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BE54F96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72B0280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080BB1EF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43B5D19A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br/>
        <w:t>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136C821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1DA862E5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FE6BAEA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2) в удовлетворении жалобы отказывается.</w:t>
      </w:r>
    </w:p>
    <w:p w14:paraId="319D870A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035250EB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должностных лиц, муниципальных служащих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07F70963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2B2FCF6B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4350C08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1B8D7F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6102996" w14:textId="77777777" w:rsidR="00641038" w:rsidRPr="00621EDF" w:rsidRDefault="00641038" w:rsidP="00641038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621EDF">
        <w:rPr>
          <w:rFonts w:ascii="Arial" w:eastAsia="Calibri" w:hAnsi="Arial" w:cs="Arial"/>
          <w:sz w:val="24"/>
          <w:szCs w:val="24"/>
          <w:lang w:eastAsia="ru-RU"/>
        </w:rPr>
        <w:t>признания жалобы</w:t>
      </w:r>
      <w:proofErr w:type="gram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5184146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муниципального района Волгоградской области, работник наделенные </w:t>
      </w:r>
      <w:r w:rsidRPr="00621EDF">
        <w:rPr>
          <w:rFonts w:ascii="Arial" w:eastAsia="Calibri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4E8CF5D7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C97A40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</w:t>
      </w:r>
      <w:r w:rsidRPr="00621EDF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8" w:history="1">
        <w:r w:rsidRPr="00621ED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621ED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10C02A07" w14:textId="77777777" w:rsidR="00641038" w:rsidRPr="00621EDF" w:rsidRDefault="00641038" w:rsidP="00641038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21EDF">
        <w:rPr>
          <w:rFonts w:ascii="Arial" w:eastAsia="Calibri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718F7C1" w14:textId="77777777" w:rsidR="00641038" w:rsidRPr="00621EDF" w:rsidRDefault="00641038" w:rsidP="00641038">
      <w:pPr>
        <w:suppressAutoHyphens/>
        <w:spacing w:after="0" w:line="240" w:lineRule="exact"/>
        <w:ind w:left="382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14:paraId="53E57D34" w14:textId="77777777" w:rsidR="00641038" w:rsidRPr="00621EDF" w:rsidRDefault="00641038" w:rsidP="00641038">
      <w:pPr>
        <w:suppressAutoHyphens/>
        <w:spacing w:after="0" w:line="240" w:lineRule="exact"/>
        <w:ind w:left="382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жилищно-коммунальных услуг"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260128C8" w14:textId="77777777" w:rsidR="00641038" w:rsidRPr="00621EDF" w:rsidRDefault="00641038" w:rsidP="00641038">
      <w:pPr>
        <w:suppressAutoHyphens/>
        <w:spacing w:after="0" w:line="240" w:lineRule="exact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8641EC" w14:textId="77777777" w:rsidR="00641038" w:rsidRPr="00621EDF" w:rsidRDefault="00641038" w:rsidP="00641038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9BB63A" w14:textId="77777777" w:rsidR="00641038" w:rsidRPr="00621EDF" w:rsidRDefault="00641038" w:rsidP="00641038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14:paraId="22AAB174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21EDF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_______________________________________________________________________</w:t>
      </w:r>
      <w:r w:rsidRPr="00621EDF">
        <w:rPr>
          <w:rFonts w:ascii="Arial" w:eastAsia="Times New Roman" w:hAnsi="Arial" w:cs="Arial"/>
          <w:sz w:val="24"/>
          <w:szCs w:val="24"/>
          <w:lang w:eastAsia="x-none"/>
        </w:rPr>
        <w:t>_</w:t>
      </w:r>
    </w:p>
    <w:p w14:paraId="09667594" w14:textId="77777777" w:rsidR="00641038" w:rsidRPr="00621EDF" w:rsidRDefault="00641038" w:rsidP="00641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21EDF">
        <w:rPr>
          <w:rFonts w:ascii="Arial" w:eastAsia="Times New Roman" w:hAnsi="Arial" w:cs="Arial"/>
          <w:sz w:val="24"/>
          <w:szCs w:val="24"/>
          <w:lang w:val="x-none" w:eastAsia="x-none"/>
        </w:rPr>
        <w:t>(орган местного самоуправления)</w:t>
      </w:r>
    </w:p>
    <w:p w14:paraId="3AB9585A" w14:textId="77777777" w:rsidR="00641038" w:rsidRPr="00621EDF" w:rsidRDefault="00641038" w:rsidP="0064103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4743" w14:textId="77777777" w:rsidR="00641038" w:rsidRPr="00621EDF" w:rsidRDefault="00641038" w:rsidP="0064103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DDDBFC" w14:textId="77777777" w:rsidR="00641038" w:rsidRPr="00621EDF" w:rsidRDefault="00641038" w:rsidP="0064103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7E4D3C1E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08488D" w14:textId="77777777" w:rsidR="00641038" w:rsidRPr="00621EDF" w:rsidRDefault="00641038" w:rsidP="0064103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Прошу включить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жилищно-коммунальных услуг"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14:paraId="7CD43A96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супруг ______________________________________________________________,</w:t>
      </w:r>
    </w:p>
    <w:p w14:paraId="74D885F3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(фамилия, имя, отчество, дата рождения)</w:t>
      </w:r>
    </w:p>
    <w:p w14:paraId="3197A60D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14:paraId="21CA146B" w14:textId="77777777" w:rsidR="00641038" w:rsidRPr="00621EDF" w:rsidRDefault="00641038" w:rsidP="0064103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"_____" _______________ 20_____ г.,</w:t>
      </w:r>
    </w:p>
    <w:p w14:paraId="607E2296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14:paraId="6201CCE6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14:paraId="7A1E8FC8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супруга _____________________________________________________________,</w:t>
      </w:r>
    </w:p>
    <w:p w14:paraId="017EF202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(фамилия, имя, отчество, дата рождения)</w:t>
      </w:r>
    </w:p>
    <w:p w14:paraId="7E16DE0F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14:paraId="4E51F384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"_____" __________ 20______ г.,</w:t>
      </w:r>
    </w:p>
    <w:p w14:paraId="38F7DCF4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14:paraId="17E459DB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14:paraId="2E57D88A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дети: _______________________________________________________________,</w:t>
      </w:r>
    </w:p>
    <w:p w14:paraId="7B1ADF86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дата рождения)</w:t>
      </w:r>
    </w:p>
    <w:p w14:paraId="50FE1D20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14:paraId="3FB041CC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(ненужное вычеркнуть)</w:t>
      </w:r>
    </w:p>
    <w:p w14:paraId="67D8FB89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_________ № _____________, выданный ____________________ </w:t>
      </w:r>
    </w:p>
    <w:p w14:paraId="0A369B1A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_________________________________________"___" _______________ 20 ____ г., </w:t>
      </w:r>
    </w:p>
    <w:p w14:paraId="6BE8F03C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14:paraId="62552C0D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14:paraId="7887CB1B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14:paraId="0C87C997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дата рождения)</w:t>
      </w:r>
    </w:p>
    <w:p w14:paraId="504D6638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14:paraId="44574D4F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(ненужное вычеркнуть)</w:t>
      </w:r>
    </w:p>
    <w:p w14:paraId="643D96CE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паспорт: серия _________ № _____________, выданный ___________________</w:t>
      </w:r>
    </w:p>
    <w:p w14:paraId="29CF4523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_________________________________________"___" _____________ 20 ___ г., </w:t>
      </w:r>
    </w:p>
    <w:p w14:paraId="0F9C2390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14:paraId="740D089A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</w:p>
    <w:p w14:paraId="330FEC1D" w14:textId="77777777" w:rsidR="00641038" w:rsidRPr="00621EDF" w:rsidRDefault="00641038" w:rsidP="0064103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условиями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ознакомлен (ознакомлены) и обязуюсь (обязуемся) их выполнять:</w:t>
      </w:r>
    </w:p>
    <w:p w14:paraId="04E1EB3B" w14:textId="77777777" w:rsidR="00641038" w:rsidRPr="00621EDF" w:rsidRDefault="00641038" w:rsidP="0064103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9EFFA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1) _____________________________________________         _________________  </w:t>
      </w:r>
    </w:p>
    <w:p w14:paraId="1A4836D8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 совершеннолетнего члена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семьи)   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</w:t>
      </w:r>
    </w:p>
    <w:p w14:paraId="5F6CBAF5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 ________ 20_____ г.</w:t>
      </w:r>
    </w:p>
    <w:p w14:paraId="694D3593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2) _____________________________________________         _________________  </w:t>
      </w:r>
    </w:p>
    <w:p w14:paraId="520D29CF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 совершеннолетнего члена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семьи)   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</w:t>
      </w:r>
    </w:p>
    <w:p w14:paraId="5E09C922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"  _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 20____ г.</w:t>
      </w:r>
    </w:p>
    <w:p w14:paraId="3875FC83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3) _____________________________________________         _________________  </w:t>
      </w:r>
    </w:p>
    <w:p w14:paraId="2164FB4B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 совершеннолетнего члена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семьи)   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(подпись)  </w:t>
      </w:r>
    </w:p>
    <w:p w14:paraId="3A092D96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"  _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 20____ г.</w:t>
      </w:r>
    </w:p>
    <w:p w14:paraId="0D2695F5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4) _____________________________________________         _________________ </w:t>
      </w:r>
    </w:p>
    <w:p w14:paraId="1C538FE7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 совершеннолетнего члена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семьи)   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(подпись) </w:t>
      </w:r>
    </w:p>
    <w:p w14:paraId="4CC457BA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"  _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 20____ г.</w:t>
      </w:r>
    </w:p>
    <w:p w14:paraId="23664700" w14:textId="77777777" w:rsidR="00641038" w:rsidRPr="00621EDF" w:rsidRDefault="00641038" w:rsidP="0064103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BE88F8" w14:textId="77777777" w:rsidR="00641038" w:rsidRPr="00621EDF" w:rsidRDefault="00641038" w:rsidP="0064103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14:paraId="19994DE4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__________________________________________________________________;</w:t>
      </w:r>
    </w:p>
    <w:p w14:paraId="294DD55C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14:paraId="29FEE05F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__________________________________________________________________;</w:t>
      </w:r>
    </w:p>
    <w:p w14:paraId="31F26DF6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14:paraId="3C713ADA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__________________________________________________________________;</w:t>
      </w:r>
    </w:p>
    <w:p w14:paraId="5EEB97C8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14:paraId="0F2AC4A7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4) __________________________________________________________________.</w:t>
      </w:r>
    </w:p>
    <w:p w14:paraId="76C6EAD8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14:paraId="482C58CE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7A5E2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к нему согласно перечню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приняты                "__" __________ 20___ г.</w:t>
      </w:r>
    </w:p>
    <w:p w14:paraId="0583C125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    ______________      ____________________</w:t>
      </w:r>
    </w:p>
    <w:p w14:paraId="2A956D74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(должность лица, принявшего 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заявление)   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>(подпись)       (расшифровка  подписи)</w:t>
      </w:r>
    </w:p>
    <w:p w14:paraId="4194B9C8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A801CE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 20____ г.    </w:t>
      </w:r>
    </w:p>
    <w:p w14:paraId="2559EEA4" w14:textId="77777777" w:rsidR="00641038" w:rsidRPr="00621EDF" w:rsidRDefault="00641038" w:rsidP="0064103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4C2E7" w14:textId="77777777" w:rsidR="00641038" w:rsidRPr="00621EDF" w:rsidRDefault="00641038" w:rsidP="0064103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B55D52C" w14:textId="77777777" w:rsidR="00641038" w:rsidRPr="00621EDF" w:rsidRDefault="00641038" w:rsidP="00641038">
      <w:pPr>
        <w:suppressAutoHyphens/>
        <w:spacing w:after="0" w:line="240" w:lineRule="exact"/>
        <w:ind w:left="4111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14:paraId="36DFD27D" w14:textId="77777777" w:rsidR="00641038" w:rsidRPr="00621EDF" w:rsidRDefault="00641038" w:rsidP="00641038">
      <w:pPr>
        <w:suppressAutoHyphens/>
        <w:spacing w:after="0" w:line="240" w:lineRule="exact"/>
        <w:ind w:left="411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жилищно-коммунальных услуг"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439ACAF2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686EF9" w14:textId="77777777" w:rsidR="00641038" w:rsidRPr="00621EDF" w:rsidRDefault="00641038" w:rsidP="00641038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14:paraId="5575FDC1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94B0E7" w14:textId="77777777" w:rsidR="00641038" w:rsidRPr="00621EDF" w:rsidRDefault="00641038" w:rsidP="0064103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14:paraId="255354F4" w14:textId="77777777" w:rsidR="00641038" w:rsidRPr="00621EDF" w:rsidRDefault="00641038" w:rsidP="00641038">
      <w:pPr>
        <w:suppressAutoHyphens/>
        <w:spacing w:after="0" w:line="240" w:lineRule="exac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14:paraId="08EECF9D" w14:textId="77777777" w:rsidR="00641038" w:rsidRPr="00621EDF" w:rsidRDefault="00641038" w:rsidP="00641038">
      <w:pPr>
        <w:suppressAutoHyphens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</w:t>
      </w:r>
    </w:p>
    <w:p w14:paraId="4C9F6BA3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полностью, паспорт, серия и номер, дата выдачи,</w:t>
      </w:r>
    </w:p>
    <w:p w14:paraId="1AF12F7F" w14:textId="77777777" w:rsidR="00641038" w:rsidRPr="00621EDF" w:rsidRDefault="00641038" w:rsidP="0064103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1B7E877" w14:textId="77777777" w:rsidR="00641038" w:rsidRPr="00621EDF" w:rsidRDefault="00641038" w:rsidP="0064103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название выдавшего органа)</w:t>
      </w:r>
    </w:p>
    <w:p w14:paraId="775DE216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14:paraId="67B7636C" w14:textId="77777777" w:rsidR="00641038" w:rsidRPr="00621EDF" w:rsidRDefault="00641038" w:rsidP="00641038">
      <w:pPr>
        <w:suppressAutoHyphens/>
        <w:spacing w:after="0" w:line="22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"О персональных данных" даю свое согласие администрации </w:t>
      </w:r>
      <w:proofErr w:type="spellStart"/>
      <w:r w:rsidR="00C97A40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государственному казенному учреждению Волгоградской области "Многофункциональный центр предоставления государственных 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14:paraId="016E02C6" w14:textId="77777777" w:rsidR="00641038" w:rsidRPr="00621EDF" w:rsidRDefault="00641038" w:rsidP="00641038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комитета социальной защиты населения Волгоградской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>Ростехинвентаризация</w:t>
      </w:r>
      <w:proofErr w:type="spell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14:paraId="746D25EA" w14:textId="77777777" w:rsidR="00641038" w:rsidRPr="00621EDF" w:rsidRDefault="00641038" w:rsidP="00641038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Срок хранения моих персональных данных соответствует сроку хранения учетных дел и составляет _______________ лет.</w:t>
      </w:r>
    </w:p>
    <w:p w14:paraId="1A5486DC" w14:textId="77777777" w:rsidR="00641038" w:rsidRPr="00621EDF" w:rsidRDefault="00641038" w:rsidP="00641038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14:paraId="37C666E3" w14:textId="77777777" w:rsidR="00641038" w:rsidRPr="00621EDF" w:rsidRDefault="00641038" w:rsidP="00641038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165D872" w14:textId="77777777" w:rsidR="00641038" w:rsidRPr="00621EDF" w:rsidRDefault="00641038" w:rsidP="00641038">
      <w:pPr>
        <w:suppressAutoHyphens/>
        <w:spacing w:after="0" w:line="228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14:paraId="4B2D8047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9F0F18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________________________________________________.</w:t>
      </w:r>
    </w:p>
    <w:p w14:paraId="1012C365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EAB98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Почтовый адрес: _____________________________________________________.</w:t>
      </w:r>
    </w:p>
    <w:p w14:paraId="0B69BF03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192EE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дано мной "___" _______ 20__ г. и действует ___________.</w:t>
      </w:r>
    </w:p>
    <w:p w14:paraId="6CFEA12E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14:paraId="7F7A5120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  _____________________________________.</w:t>
      </w:r>
    </w:p>
    <w:p w14:paraId="12873CBA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(</w:t>
      </w:r>
      <w:proofErr w:type="gramStart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(фамилия, имя, отчество)</w:t>
      </w:r>
    </w:p>
    <w:p w14:paraId="69316809" w14:textId="77777777" w:rsidR="00641038" w:rsidRPr="00621EDF" w:rsidRDefault="00641038" w:rsidP="00641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41038" w:rsidRPr="00621EDF" w:rsidSect="00406560">
          <w:pgSz w:w="11906" w:h="16838"/>
          <w:pgMar w:top="1134" w:right="707" w:bottom="899" w:left="1560" w:header="709" w:footer="709" w:gutter="0"/>
          <w:pgNumType w:start="1"/>
          <w:cols w:space="708"/>
          <w:titlePg/>
          <w:docGrid w:linePitch="360"/>
        </w:sectPr>
      </w:pPr>
    </w:p>
    <w:p w14:paraId="27711184" w14:textId="77777777" w:rsidR="00641038" w:rsidRPr="00621EDF" w:rsidRDefault="00641038" w:rsidP="00641038">
      <w:pPr>
        <w:suppressAutoHyphens/>
        <w:spacing w:after="0" w:line="240" w:lineRule="exact"/>
        <w:ind w:left="822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14:paraId="37B9AC2D" w14:textId="77777777" w:rsidR="00641038" w:rsidRPr="00621EDF" w:rsidRDefault="00641038" w:rsidP="00641038">
      <w:pPr>
        <w:suppressAutoHyphens/>
        <w:spacing w:after="0" w:line="240" w:lineRule="exact"/>
        <w:ind w:left="822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>жилищно-коммунальных услуг" г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 w14:paraId="690F0F2A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5AFC7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14:paraId="17F51FE4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14:paraId="31D522F5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621E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621ED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 </w:t>
      </w:r>
    </w:p>
    <w:p w14:paraId="58AAD32A" w14:textId="77777777" w:rsidR="00641038" w:rsidRPr="00621EDF" w:rsidRDefault="00641038" w:rsidP="006410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641038" w:rsidRPr="00621EDF" w14:paraId="73A5B304" w14:textId="77777777" w:rsidTr="006A4DC3">
        <w:tc>
          <w:tcPr>
            <w:tcW w:w="15384" w:type="dxa"/>
          </w:tcPr>
          <w:p w14:paraId="2C73DB02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14:paraId="36D191BF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F2947" wp14:editId="74AF5298">
                <wp:simplePos x="0" y="0"/>
                <wp:positionH relativeFrom="column">
                  <wp:posOffset>7556500</wp:posOffset>
                </wp:positionH>
                <wp:positionV relativeFrom="paragraph">
                  <wp:posOffset>30480</wp:posOffset>
                </wp:positionV>
                <wp:extent cx="10160" cy="180975"/>
                <wp:effectExtent l="46990" t="7620" r="5715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6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95pt;margin-top:2.4pt;width:.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bEZQ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621ED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08E34" wp14:editId="015C1379">
                <wp:simplePos x="0" y="0"/>
                <wp:positionH relativeFrom="column">
                  <wp:posOffset>1968500</wp:posOffset>
                </wp:positionH>
                <wp:positionV relativeFrom="paragraph">
                  <wp:posOffset>30480</wp:posOffset>
                </wp:positionV>
                <wp:extent cx="0" cy="161925"/>
                <wp:effectExtent l="59690" t="7620" r="5461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45CF" id="Прямая со стрелкой 12" o:spid="_x0000_s1026" type="#_x0000_t32" style="position:absolute;margin-left:155pt;margin-top:2.4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WV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641038" w:rsidRPr="00621EDF" w14:paraId="02FAD9EB" w14:textId="77777777" w:rsidTr="006A4DC3">
        <w:trPr>
          <w:trHeight w:val="640"/>
        </w:trPr>
        <w:tc>
          <w:tcPr>
            <w:tcW w:w="5508" w:type="dxa"/>
            <w:vAlign w:val="center"/>
          </w:tcPr>
          <w:p w14:paraId="20D11871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Прием и регистрация заявления</w:t>
            </w:r>
          </w:p>
          <w:p w14:paraId="10A3688B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1 рабочий день)</w:t>
            </w:r>
          </w:p>
        </w:tc>
        <w:tc>
          <w:tcPr>
            <w:tcW w:w="9900" w:type="dxa"/>
            <w:vAlign w:val="center"/>
          </w:tcPr>
          <w:p w14:paraId="67EE4687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Отказ в приеме документов</w:t>
            </w:r>
          </w:p>
          <w:p w14:paraId="3B14A56D" w14:textId="77777777" w:rsidR="00641038" w:rsidRPr="00621EDF" w:rsidRDefault="00641038" w:rsidP="006A4DC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 По основаниям в подпунктах 1 – 5 пункта 2.8 административного регламента (срок 1 рабочий день)</w:t>
            </w:r>
          </w:p>
          <w:p w14:paraId="221B0E28" w14:textId="77777777" w:rsidR="00641038" w:rsidRPr="00621EDF" w:rsidRDefault="00641038" w:rsidP="006A4D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 По основанию в подпункте 6 пункта 2.8 административного регламента (срок 3 дня)</w:t>
            </w:r>
          </w:p>
        </w:tc>
      </w:tr>
    </w:tbl>
    <w:p w14:paraId="6C86C77D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AD5F" wp14:editId="3EFEF9FE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138430"/>
                <wp:effectExtent l="59690" t="8255" r="53975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FA46" id="Прямая со стрелкой 11" o:spid="_x0000_s1026" type="#_x0000_t32" style="position:absolute;margin-left:155pt;margin-top:3.4pt;width: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641038" w:rsidRPr="00621EDF" w14:paraId="5739AB2D" w14:textId="77777777" w:rsidTr="006A4DC3">
        <w:tc>
          <w:tcPr>
            <w:tcW w:w="15384" w:type="dxa"/>
          </w:tcPr>
          <w:p w14:paraId="099FEC52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 w14:paraId="5A68CFB0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5A77" wp14:editId="05A0753B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194310"/>
                <wp:effectExtent l="53340" t="9525" r="60960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9C3E" id="Прямая со стрелкой 10" o:spid="_x0000_s1026" type="#_x0000_t32" style="position:absolute;margin-left:396pt;margin-top:.1pt;width:0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641038" w:rsidRPr="00621EDF" w14:paraId="5C60C1D8" w14:textId="77777777" w:rsidTr="006A4DC3">
        <w:tc>
          <w:tcPr>
            <w:tcW w:w="15384" w:type="dxa"/>
          </w:tcPr>
          <w:p w14:paraId="01F473D3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Рассмотрение заявления и прилагаемых документов, принятие решения по итогам рассмотрения</w:t>
            </w:r>
          </w:p>
          <w:p w14:paraId="1A0C13D0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2 дня)</w:t>
            </w:r>
          </w:p>
        </w:tc>
      </w:tr>
    </w:tbl>
    <w:p w14:paraId="06F95D8E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DFE6B" wp14:editId="4ED65298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0" cy="187960"/>
                <wp:effectExtent l="53340" t="5715" r="6096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C709" id="Прямая со стрелкой 8" o:spid="_x0000_s1026" type="#_x0000_t32" style="position:absolute;margin-left:594pt;margin-top:.2pt;width:0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oEYAIAAHU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621ED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77A6" wp14:editId="1199DA66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149225"/>
                <wp:effectExtent l="59690" t="6350" r="5397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0DA2" id="Прямая со стрелкой 6" o:spid="_x0000_s1026" type="#_x0000_t32" style="position:absolute;margin-left:155pt;margin-top:3.25pt;width:.0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KD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641038" w:rsidRPr="00621EDF" w14:paraId="32991473" w14:textId="77777777" w:rsidTr="006A4DC3">
        <w:trPr>
          <w:trHeight w:val="640"/>
        </w:trPr>
        <w:tc>
          <w:tcPr>
            <w:tcW w:w="8028" w:type="dxa"/>
          </w:tcPr>
          <w:p w14:paraId="2786BB26" w14:textId="77777777" w:rsidR="00641038" w:rsidRPr="00621EDF" w:rsidRDefault="00641038" w:rsidP="006A4DC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</w:tcPr>
          <w:p w14:paraId="76C65ADF" w14:textId="77777777" w:rsidR="00641038" w:rsidRPr="00621EDF" w:rsidRDefault="00641038" w:rsidP="006A4DC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14:paraId="35B247EF" w14:textId="77777777" w:rsidR="00641038" w:rsidRPr="00621EDF" w:rsidRDefault="00641038" w:rsidP="006410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1EDF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C2C48" wp14:editId="291BACF6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13970" cy="171450"/>
                <wp:effectExtent l="43815" t="9525" r="5651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B40F" id="Прямая со стрелкой 4" o:spid="_x0000_s1026" type="#_x0000_t32" style="position:absolute;margin-left:396pt;margin-top:2.45pt;width:1.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4j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641038" w:rsidRPr="00621EDF" w14:paraId="738C7BD5" w14:textId="77777777" w:rsidTr="006A4DC3">
        <w:tc>
          <w:tcPr>
            <w:tcW w:w="15384" w:type="dxa"/>
          </w:tcPr>
          <w:p w14:paraId="137E7298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Уведомление заявителя о принятом решении</w:t>
            </w:r>
          </w:p>
          <w:p w14:paraId="74FEF1BB" w14:textId="77777777" w:rsidR="00641038" w:rsidRPr="00621EDF" w:rsidRDefault="00641038" w:rsidP="006A4D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5 дней)</w:t>
            </w:r>
          </w:p>
        </w:tc>
      </w:tr>
    </w:tbl>
    <w:p w14:paraId="6F777F9B" w14:textId="77777777" w:rsidR="00641038" w:rsidRPr="00621EDF" w:rsidRDefault="00641038" w:rsidP="00641038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14:paraId="5667466F" w14:textId="77777777" w:rsidR="00641038" w:rsidRDefault="00641038">
      <w:pPr>
        <w:sectPr w:rsidR="00641038" w:rsidSect="00641038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14:paraId="5305E42B" w14:textId="77777777" w:rsidR="008C75D1" w:rsidRDefault="008C75D1"/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0E"/>
    <w:rsid w:val="001838B3"/>
    <w:rsid w:val="0052070E"/>
    <w:rsid w:val="00592A94"/>
    <w:rsid w:val="00641038"/>
    <w:rsid w:val="008C75D1"/>
    <w:rsid w:val="00911ED2"/>
    <w:rsid w:val="00C97A40"/>
    <w:rsid w:val="00F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1621"/>
  <w15:chartTrackingRefBased/>
  <w15:docId w15:val="{9E5668CD-1BBC-4A3A-BDB7-EEA898F5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155C360E33B2740A3EB7C4195BD74EDF0E743E7D3DA0943D412C3A0D595EB05A66C2C16DCCE7BSCh3G" TargetMode="External"/><Relationship Id="rId11" Type="http://schemas.openxmlformats.org/officeDocument/2006/relationships/hyperlink" Target="consultantplus://offline/ref=7A2B409564DAF27EC9C1BF897EE3DED2ADC695399670654F675E7E186E1F5EA0AF76FA927666D2DBM7WFN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7FD2389C98D9C765640FCC89F218B3181954D59F2239D7D6D5914B529A28FB76ADACCBACCCE12D851D3O" TargetMode="Externa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hyperlink" Target="consultantplus://offline/ref=2C256F4D7CE85FF3BE40A6D7D009AB4556564AF438B398A99F1D19068F2C38FE2753b0H" TargetMode="Externa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8F6EFCEBD78D73945BB09737A027B4142E3B091AC632F502F77E0E3DD8F195EB1B53B1CE58D9EF8DC8o2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consultantplus://offline/ref=87FD2389C98D9C765640FCC89F218B31829C4955F0229D7D6D5914B5295AD2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12393</Words>
  <Characters>70642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Вахромеева</cp:lastModifiedBy>
  <cp:revision>2</cp:revision>
  <dcterms:created xsi:type="dcterms:W3CDTF">2021-09-01T12:39:00Z</dcterms:created>
  <dcterms:modified xsi:type="dcterms:W3CDTF">2021-09-01T12:39:00Z</dcterms:modified>
</cp:coreProperties>
</file>