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DDF2" w14:textId="77777777" w:rsidR="0048630E" w:rsidRPr="00736F92" w:rsidRDefault="0048630E" w:rsidP="0048630E">
      <w:pPr>
        <w:tabs>
          <w:tab w:val="left" w:pos="54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63B34543" w14:textId="0391A7CD" w:rsidR="0048630E" w:rsidRPr="00736F92" w:rsidRDefault="0048630E" w:rsidP="0048630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152A53">
        <w:rPr>
          <w:rFonts w:ascii="Arial" w:eastAsia="Times New Roman" w:hAnsi="Arial" w:cs="Arial"/>
          <w:b/>
          <w:sz w:val="24"/>
          <w:szCs w:val="24"/>
          <w:lang w:eastAsia="ru-RU"/>
        </w:rPr>
        <w:t>СОЛОДЧИНСКОГО</w:t>
      </w:r>
      <w:r w:rsidRPr="00736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8630E" w:rsidRPr="00736F92" w14:paraId="760AEE91" w14:textId="77777777" w:rsidTr="00360ADA">
        <w:tc>
          <w:tcPr>
            <w:tcW w:w="9748" w:type="dxa"/>
            <w:shd w:val="clear" w:color="auto" w:fill="auto"/>
          </w:tcPr>
          <w:p w14:paraId="6F74FC96" w14:textId="77777777" w:rsidR="0048630E" w:rsidRPr="00736F92" w:rsidRDefault="0048630E" w:rsidP="00360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36F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14:paraId="1C6F160E" w14:textId="77777777" w:rsidR="0048630E" w:rsidRPr="00736F92" w:rsidRDefault="0048630E" w:rsidP="0048630E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ADE7C8" w14:textId="77777777" w:rsidR="0048630E" w:rsidRPr="00736F92" w:rsidRDefault="0048630E" w:rsidP="0048630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66A1D58C" w14:textId="77777777" w:rsidR="0048630E" w:rsidRPr="00736F92" w:rsidRDefault="0048630E" w:rsidP="00486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083"/>
      </w:tblGrid>
      <w:tr w:rsidR="0048630E" w:rsidRPr="00736F92" w14:paraId="24AC29E8" w14:textId="77777777" w:rsidTr="00360ADA">
        <w:trPr>
          <w:trHeight w:val="2343"/>
        </w:trPr>
        <w:tc>
          <w:tcPr>
            <w:tcW w:w="6204" w:type="dxa"/>
          </w:tcPr>
          <w:p w14:paraId="698A394B" w14:textId="708C2CA3" w:rsidR="0048630E" w:rsidRPr="00736F92" w:rsidRDefault="0048630E" w:rsidP="00360ADA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6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152A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Pr="00736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</w:t>
            </w:r>
            <w:r w:rsidR="00152A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36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52A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736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 w:rsidR="00152A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736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  <w:p w14:paraId="76C4DF7D" w14:textId="77777777" w:rsidR="0048630E" w:rsidRPr="00736F92" w:rsidRDefault="0048630E" w:rsidP="00360ADA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6F9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736F92">
              <w:rPr>
                <w:rFonts w:ascii="Arial" w:eastAsia="Calibri" w:hAnsi="Arial" w:cs="Arial"/>
                <w:sz w:val="24"/>
                <w:szCs w:val="24"/>
              </w:rPr>
              <w:t>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      </w:r>
          </w:p>
        </w:tc>
        <w:tc>
          <w:tcPr>
            <w:tcW w:w="3083" w:type="dxa"/>
          </w:tcPr>
          <w:p w14:paraId="79BEB82A" w14:textId="77777777" w:rsidR="0048630E" w:rsidRPr="00736F92" w:rsidRDefault="0048630E" w:rsidP="00360A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BD06C7D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DEF4FE" w14:textId="79BFFBF8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736F9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№ 131-ФЗ "Об общих принципах организации местного самоуправления в Российской Федерации", Федеральным </w:t>
      </w:r>
      <w:hyperlink r:id="rId5" w:history="1">
        <w:r w:rsidRPr="00736F9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27.07.2010г. № 210-ФЗ "Об организации предоставления государственных и муниципальных услуг", Уставом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руководствуясь Уставом, администрация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</w:t>
      </w:r>
    </w:p>
    <w:p w14:paraId="5569783B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3665F8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14:paraId="23F2C292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1F2EF6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1. Утвердить административный </w:t>
      </w:r>
      <w:hyperlink w:anchor="P52" w:history="1">
        <w:r w:rsidRPr="00736F92">
          <w:rPr>
            <w:rFonts w:ascii="Arial" w:eastAsia="Calibri" w:hAnsi="Arial" w:cs="Arial"/>
            <w:sz w:val="24"/>
            <w:szCs w:val="24"/>
            <w:lang w:eastAsia="ru-RU"/>
          </w:rPr>
          <w:t>регламент</w:t>
        </w:r>
      </w:hyperlink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 по предоставлению муниципальной услуги </w:t>
      </w:r>
      <w:r w:rsidRPr="00736F92">
        <w:rPr>
          <w:rFonts w:ascii="Arial" w:eastAsia="Calibri" w:hAnsi="Arial" w:cs="Arial"/>
          <w:sz w:val="24"/>
          <w:szCs w:val="24"/>
        </w:rPr>
        <w:t>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, согласно приложению №1. </w:t>
      </w:r>
    </w:p>
    <w:p w14:paraId="4E5957A0" w14:textId="77777777" w:rsidR="0048630E" w:rsidRPr="00736F92" w:rsidRDefault="0048630E" w:rsidP="0048630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возлагаю на себя.</w:t>
      </w:r>
    </w:p>
    <w:p w14:paraId="5483812C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 момента его официального обнародования.</w:t>
      </w:r>
    </w:p>
    <w:p w14:paraId="53FF4BFA" w14:textId="77777777" w:rsidR="0048630E" w:rsidRPr="00736F92" w:rsidRDefault="0048630E" w:rsidP="0048630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128B3E" w14:textId="77777777" w:rsidR="0048630E" w:rsidRPr="00736F92" w:rsidRDefault="0048630E" w:rsidP="00486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747FB2" w14:textId="77777777" w:rsidR="0048630E" w:rsidRPr="00736F92" w:rsidRDefault="0048630E" w:rsidP="00486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53B604" w14:textId="77777777" w:rsidR="0048630E" w:rsidRPr="00736F92" w:rsidRDefault="0048630E" w:rsidP="00486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7A95EF" w14:textId="04B8AB78" w:rsidR="0048630E" w:rsidRPr="00736F92" w:rsidRDefault="0048630E" w:rsidP="00486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5D6F3E7" w14:textId="0CCB2B7F" w:rsidR="0048630E" w:rsidRPr="00736F92" w:rsidRDefault="0048630E" w:rsidP="00486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52A53">
        <w:rPr>
          <w:rFonts w:ascii="Arial" w:eastAsia="Times New Roman" w:hAnsi="Arial" w:cs="Arial"/>
          <w:sz w:val="24"/>
          <w:szCs w:val="24"/>
          <w:lang w:eastAsia="ru-RU"/>
        </w:rPr>
        <w:t xml:space="preserve">Л.Н. Харитонова </w:t>
      </w:r>
    </w:p>
    <w:p w14:paraId="2257A4FC" w14:textId="77777777" w:rsidR="0048630E" w:rsidRPr="00736F92" w:rsidRDefault="0048630E" w:rsidP="0048630E">
      <w:pPr>
        <w:widowControl w:val="0"/>
        <w:autoSpaceDE w:val="0"/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36F92">
        <w:rPr>
          <w:rFonts w:ascii="Arial" w:eastAsia="Calibri" w:hAnsi="Arial" w:cs="Arial"/>
          <w:sz w:val="24"/>
          <w:szCs w:val="24"/>
        </w:rPr>
        <w:lastRenderedPageBreak/>
        <w:t>Приложение№ 1</w:t>
      </w:r>
    </w:p>
    <w:p w14:paraId="176116A4" w14:textId="77777777" w:rsidR="0048630E" w:rsidRPr="00736F92" w:rsidRDefault="0048630E" w:rsidP="0048630E">
      <w:pPr>
        <w:widowControl w:val="0"/>
        <w:autoSpaceDE w:val="0"/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 к постановлению администрации</w:t>
      </w:r>
    </w:p>
    <w:p w14:paraId="02AE42CF" w14:textId="21869012" w:rsidR="0048630E" w:rsidRPr="00736F92" w:rsidRDefault="0048630E" w:rsidP="0048630E">
      <w:pPr>
        <w:widowControl w:val="0"/>
        <w:autoSpaceDE w:val="0"/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52A53">
        <w:rPr>
          <w:rFonts w:ascii="Arial" w:eastAsia="Calibri" w:hAnsi="Arial" w:cs="Arial"/>
          <w:sz w:val="24"/>
          <w:szCs w:val="24"/>
        </w:rPr>
        <w:t>Солодчинского</w:t>
      </w:r>
      <w:proofErr w:type="spellEnd"/>
      <w:r w:rsidRPr="00736F9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14:paraId="7245BFA3" w14:textId="508749C0" w:rsidR="0048630E" w:rsidRPr="00736F92" w:rsidRDefault="0048630E" w:rsidP="0048630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52A53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="00152A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52A53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152A53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14:paraId="78D5B225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92035CB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14:paraId="23BC8C6E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14:paraId="13643014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953A1F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48E37C5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2627F0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</w:t>
      </w:r>
    </w:p>
    <w:p w14:paraId="04D71894" w14:textId="54925FAF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 </w:t>
      </w:r>
    </w:p>
    <w:p w14:paraId="4AD698F1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25B631B7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14:paraId="599DFCFD" w14:textId="1E07C87C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1.3.1 Сведения о месте нахождения, контактных телефонах и графике работы администрации </w:t>
      </w:r>
      <w:proofErr w:type="spellStart"/>
      <w:r w:rsidR="00152A53">
        <w:rPr>
          <w:rFonts w:ascii="Arial" w:eastAsia="Calibri" w:hAnsi="Arial" w:cs="Arial"/>
          <w:sz w:val="24"/>
          <w:szCs w:val="24"/>
        </w:rPr>
        <w:t>Солодчинского</w:t>
      </w:r>
      <w:proofErr w:type="spellEnd"/>
      <w:r w:rsidRPr="00736F92">
        <w:rPr>
          <w:rFonts w:ascii="Arial" w:eastAsia="Calibri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14:paraId="1CFF6901" w14:textId="578E7060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403663, Волгоградская область, Ольховский </w:t>
      </w:r>
      <w:proofErr w:type="spellStart"/>
      <w:proofErr w:type="gramStart"/>
      <w:r w:rsidRPr="00736F92">
        <w:rPr>
          <w:rFonts w:ascii="Arial" w:eastAsia="Times New Roman" w:hAnsi="Arial" w:cs="Arial"/>
          <w:sz w:val="24"/>
          <w:szCs w:val="24"/>
          <w:lang w:eastAsia="ru-RU"/>
        </w:rPr>
        <w:t>район,</w:t>
      </w:r>
      <w:r w:rsidR="00152A53">
        <w:rPr>
          <w:rFonts w:ascii="Arial" w:eastAsia="Times New Roman" w:hAnsi="Arial" w:cs="Arial"/>
          <w:sz w:val="24"/>
          <w:szCs w:val="24"/>
          <w:lang w:eastAsia="ru-RU"/>
        </w:rPr>
        <w:t>с.Солодча</w:t>
      </w:r>
      <w:proofErr w:type="spellEnd"/>
      <w:proofErr w:type="gram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152A53">
        <w:rPr>
          <w:rFonts w:ascii="Arial" w:eastAsia="Times New Roman" w:hAnsi="Arial" w:cs="Arial"/>
          <w:sz w:val="24"/>
          <w:szCs w:val="24"/>
          <w:lang w:eastAsia="ru-RU"/>
        </w:rPr>
        <w:t xml:space="preserve">Краснопартизанская,26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6BFED8" w14:textId="1699E29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Телефон: 8(84456) 5-</w:t>
      </w:r>
      <w:r w:rsidR="00152A53">
        <w:rPr>
          <w:rFonts w:ascii="Arial" w:eastAsia="Times New Roman" w:hAnsi="Arial" w:cs="Arial"/>
          <w:sz w:val="24"/>
          <w:szCs w:val="24"/>
          <w:lang w:eastAsia="ru-RU"/>
        </w:rPr>
        <w:t>32-02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, факс 8(84456) 5-</w:t>
      </w:r>
      <w:r w:rsidR="00152A53">
        <w:rPr>
          <w:rFonts w:ascii="Arial" w:eastAsia="Times New Roman" w:hAnsi="Arial" w:cs="Arial"/>
          <w:sz w:val="24"/>
          <w:szCs w:val="24"/>
          <w:lang w:eastAsia="ru-RU"/>
        </w:rPr>
        <w:t>32-02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1C4FC8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14:paraId="702D5EAE" w14:textId="4ACFE6CD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с 8.00 до 16.</w:t>
      </w:r>
      <w:r w:rsidR="00152A53">
        <w:rPr>
          <w:rFonts w:ascii="Arial" w:eastAsia="Times New Roman" w:hAnsi="Arial" w:cs="Arial"/>
          <w:sz w:val="24"/>
          <w:szCs w:val="24"/>
          <w:lang w:eastAsia="ru-RU"/>
        </w:rPr>
        <w:t>00</w:t>
      </w:r>
    </w:p>
    <w:p w14:paraId="17962DCE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Перерыв с 12.00 до 13.00 </w:t>
      </w:r>
    </w:p>
    <w:p w14:paraId="7767F44D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Выходной – суббота, воскресенье.</w:t>
      </w:r>
    </w:p>
    <w:p w14:paraId="6A141E37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0D801B8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Место нахождения филиала по работе с заявителями Ольховского района Волгоградской области ГКУ ВО "МФЦ":</w:t>
      </w:r>
    </w:p>
    <w:p w14:paraId="19C6AC3D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403650 Волгоградская область, Ольховский район, с. Ольховка, ул.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Комсомольская, 9. </w:t>
      </w:r>
    </w:p>
    <w:p w14:paraId="75CA6311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Телефон: 8 (84456) 2-21-21</w:t>
      </w:r>
    </w:p>
    <w:p w14:paraId="70478B3E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</w:t>
      </w:r>
    </w:p>
    <w:p w14:paraId="03B5C456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понедельник: с 09.00 до 20.00</w:t>
      </w:r>
    </w:p>
    <w:p w14:paraId="6F39BFA0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вторник-пятница: с 09.00 до 18.00</w:t>
      </w:r>
    </w:p>
    <w:p w14:paraId="157959A9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суббота: с 09.00 до 15.30</w:t>
      </w:r>
    </w:p>
    <w:p w14:paraId="6B7157AC" w14:textId="77777777" w:rsidR="0048630E" w:rsidRPr="00736F92" w:rsidRDefault="0048630E" w:rsidP="004863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14:paraId="763D52EC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14:paraId="29A3283D" w14:textId="06EFE356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152A53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152A53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);  </w:t>
      </w:r>
    </w:p>
    <w:p w14:paraId="734B736A" w14:textId="49C8E2CF" w:rsidR="0048630E" w:rsidRPr="00736F92" w:rsidRDefault="0048630E" w:rsidP="004863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r w:rsidR="00152A53">
        <w:rPr>
          <w:rFonts w:ascii="Arial" w:eastAsia="Times New Roman" w:hAnsi="Arial" w:cs="Arial"/>
          <w:sz w:val="24"/>
          <w:szCs w:val="24"/>
          <w:lang w:val="en-US" w:eastAsia="ru-RU"/>
        </w:rPr>
        <w:t>solod</w:t>
      </w:r>
      <w:r w:rsidR="00152A53" w:rsidRPr="00152A5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52A53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736F92">
        <w:rPr>
          <w:rFonts w:ascii="Arial" w:eastAsia="Times New Roman" w:hAnsi="Arial" w:cs="Arial"/>
          <w:sz w:val="24"/>
          <w:szCs w:val="24"/>
          <w:lang w:val="en-US" w:eastAsia="ru-RU"/>
        </w:rPr>
        <w:t>yanxdex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736F9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14:paraId="30979FBF" w14:textId="382EE0F6" w:rsidR="0048630E" w:rsidRPr="00152A53" w:rsidRDefault="0048630E" w:rsidP="00152A53"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="00152A53">
        <w:rPr>
          <w:rFonts w:ascii="Arial" w:eastAsia="Calibri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(</w:t>
      </w:r>
      <w:r w:rsidR="00152A53" w:rsidRPr="00020C76">
        <w:rPr>
          <w:sz w:val="28"/>
          <w:szCs w:val="28"/>
          <w:lang w:val="en-US"/>
        </w:rPr>
        <w:t>www</w:t>
      </w:r>
      <w:r w:rsidR="00152A53" w:rsidRPr="00020C76">
        <w:rPr>
          <w:sz w:val="28"/>
          <w:szCs w:val="28"/>
        </w:rPr>
        <w:t>.</w:t>
      </w:r>
      <w:proofErr w:type="spellStart"/>
      <w:r w:rsidR="00152A53" w:rsidRPr="00020C76">
        <w:rPr>
          <w:sz w:val="28"/>
          <w:szCs w:val="28"/>
          <w:lang w:val="en-US"/>
        </w:rPr>
        <w:t>solodcha</w:t>
      </w:r>
      <w:proofErr w:type="spellEnd"/>
      <w:r w:rsidR="00152A53" w:rsidRPr="00020C76">
        <w:rPr>
          <w:sz w:val="28"/>
          <w:szCs w:val="28"/>
        </w:rPr>
        <w:t>-</w:t>
      </w:r>
      <w:proofErr w:type="spellStart"/>
      <w:r w:rsidR="00152A53" w:rsidRPr="00020C76">
        <w:rPr>
          <w:sz w:val="28"/>
          <w:szCs w:val="28"/>
          <w:lang w:val="en-US"/>
        </w:rPr>
        <w:t>sp</w:t>
      </w:r>
      <w:proofErr w:type="spellEnd"/>
      <w:r w:rsidR="00152A53" w:rsidRPr="00020C76">
        <w:rPr>
          <w:sz w:val="28"/>
          <w:szCs w:val="28"/>
        </w:rPr>
        <w:t>.</w:t>
      </w:r>
      <w:proofErr w:type="spellStart"/>
      <w:r w:rsidR="00152A53" w:rsidRPr="00020C76">
        <w:rPr>
          <w:sz w:val="28"/>
          <w:szCs w:val="28"/>
          <w:lang w:val="en-US"/>
        </w:rPr>
        <w:t>ru</w:t>
      </w:r>
      <w:proofErr w:type="spellEnd"/>
      <w:r w:rsidRPr="00736F92">
        <w:rPr>
          <w:rFonts w:ascii="Arial" w:eastAsia="Calibri" w:hAnsi="Arial" w:cs="Arial"/>
          <w:sz w:val="24"/>
          <w:szCs w:val="24"/>
          <w:lang w:eastAsia="ru-RU"/>
        </w:rPr>
        <w:t>), на официальном портале Губернатора и администрации Волгоградской области (</w:t>
      </w:r>
      <w:r w:rsidRPr="00736F92">
        <w:rPr>
          <w:rFonts w:ascii="Arial" w:eastAsia="Calibri" w:hAnsi="Arial" w:cs="Arial"/>
          <w:sz w:val="24"/>
          <w:szCs w:val="24"/>
          <w:lang w:val="en-US" w:eastAsia="ru-RU"/>
        </w:rPr>
        <w:t>www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spellStart"/>
      <w:r w:rsidRPr="00736F92">
        <w:rPr>
          <w:rFonts w:ascii="Arial" w:eastAsia="Calibri" w:hAnsi="Arial" w:cs="Arial"/>
          <w:sz w:val="24"/>
          <w:szCs w:val="24"/>
          <w:lang w:val="en-US" w:eastAsia="ru-RU"/>
        </w:rPr>
        <w:t>volgograd</w:t>
      </w:r>
      <w:proofErr w:type="spellEnd"/>
      <w:r w:rsidRPr="00736F92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spellStart"/>
      <w:r w:rsidRPr="00736F92">
        <w:rPr>
          <w:rFonts w:ascii="Arial" w:eastAsia="Calibri" w:hAnsi="Arial" w:cs="Arial"/>
          <w:sz w:val="24"/>
          <w:szCs w:val="24"/>
          <w:lang w:val="en-US" w:eastAsia="ru-RU"/>
        </w:rPr>
        <w:t>ru</w:t>
      </w:r>
      <w:proofErr w:type="spellEnd"/>
      <w:r w:rsidRPr="00736F92">
        <w:rPr>
          <w:rFonts w:ascii="Arial" w:eastAsia="Calibri" w:hAnsi="Arial" w:cs="Arial"/>
          <w:sz w:val="24"/>
          <w:szCs w:val="24"/>
          <w:lang w:eastAsia="ru-RU"/>
        </w:rPr>
        <w:t>), на Едином портале государственных и муниципальных услуг (</w:t>
      </w:r>
      <w:r w:rsidRPr="00736F92">
        <w:rPr>
          <w:rFonts w:ascii="Arial" w:eastAsia="Calibri" w:hAnsi="Arial" w:cs="Arial"/>
          <w:sz w:val="24"/>
          <w:szCs w:val="24"/>
          <w:lang w:val="en-US" w:eastAsia="ru-RU"/>
        </w:rPr>
        <w:t>www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spellStart"/>
      <w:r w:rsidRPr="00736F92">
        <w:rPr>
          <w:rFonts w:ascii="Arial" w:eastAsia="Calibri" w:hAnsi="Arial" w:cs="Arial"/>
          <w:sz w:val="24"/>
          <w:szCs w:val="24"/>
          <w:lang w:val="en-US" w:eastAsia="ru-RU"/>
        </w:rPr>
        <w:t>gosuslugi</w:t>
      </w:r>
      <w:proofErr w:type="spellEnd"/>
      <w:r w:rsidRPr="00736F92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spellStart"/>
      <w:r w:rsidRPr="00736F92">
        <w:rPr>
          <w:rFonts w:ascii="Arial" w:eastAsia="Calibri" w:hAnsi="Arial" w:cs="Arial"/>
          <w:sz w:val="24"/>
          <w:szCs w:val="24"/>
          <w:lang w:val="en-US" w:eastAsia="ru-RU"/>
        </w:rPr>
        <w:t>ru</w:t>
      </w:r>
      <w:proofErr w:type="spellEnd"/>
      <w:r w:rsidRPr="00736F92">
        <w:rPr>
          <w:rFonts w:ascii="Arial" w:eastAsia="Calibri" w:hAnsi="Arial" w:cs="Arial"/>
          <w:sz w:val="24"/>
          <w:szCs w:val="24"/>
          <w:lang w:eastAsia="ru-RU"/>
        </w:rPr>
        <w:t>).</w:t>
      </w:r>
    </w:p>
    <w:p w14:paraId="43D82E24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6EE70E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14:paraId="54A2E4F8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36D29E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–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значения".</w:t>
      </w:r>
    </w:p>
    <w:p w14:paraId="3A3AA6AE" w14:textId="64B261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(далее – уполномоченный орган).</w:t>
      </w:r>
    </w:p>
    <w:p w14:paraId="77192C49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14:paraId="1BC4ECE0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 (далее – согласие на строительство, реконструкцию объектов);</w:t>
      </w:r>
    </w:p>
    <w:p w14:paraId="6CC006B1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уведомление об отказе в согласовании строительства, реконструкции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</w:r>
    </w:p>
    <w:p w14:paraId="1DCDB2C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документация по планировке территории);</w:t>
      </w:r>
    </w:p>
    <w:p w14:paraId="77506D82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уведомление об отказе в согласовании документации по планировке территории.</w:t>
      </w:r>
    </w:p>
    <w:p w14:paraId="6385FFAC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14:paraId="26AE559C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Уведомление о согласии на строительство, реконструкцию объектов с документацией по планировке территории или об отказе в согласовании строительства, реконструкции такого объекта, документации по планировке территории направляется уполномоченным органом лицу, обратившемуся с заявлением о предоставлении согласия на строительство, реконструкцию такого объекта или о согласовании документации по планировке территории, в течение тридцати дней со дня поступления указанного заявления.</w:t>
      </w:r>
    </w:p>
    <w:p w14:paraId="0916F946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51659D5D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14:paraId="4252D5B2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 (ч. ч. 1, 2) (</w:t>
      </w:r>
      <w:hyperlink r:id="rId6" w:history="1">
        <w:r w:rsidRPr="00736F92">
          <w:rPr>
            <w:rFonts w:ascii="Arial" w:eastAsia="Times New Roman" w:hAnsi="Arial" w:cs="Arial"/>
            <w:sz w:val="24"/>
            <w:szCs w:val="24"/>
            <w:lang w:eastAsia="ru-RU"/>
          </w:rPr>
          <w:t>ч. 1</w:t>
        </w:r>
      </w:hyperlink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7" w:history="1">
        <w:r w:rsidRPr="00736F92">
          <w:rPr>
            <w:rFonts w:ascii="Arial" w:eastAsia="Times New Roman" w:hAnsi="Arial" w:cs="Arial"/>
            <w:sz w:val="24"/>
            <w:szCs w:val="24"/>
            <w:lang w:eastAsia="ru-RU"/>
          </w:rPr>
          <w:t>ч. 2</w:t>
        </w:r>
      </w:hyperlink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14:paraId="7EDCF07E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7D030203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7771312F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14:paraId="4C78E144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8" w:history="1">
        <w:r w:rsidRPr="00736F92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5466DE05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14:paraId="09604A60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14:paraId="4E11EF35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услуг") ("Российская газета", № 148, 02.07.2012, "Собрание законодательства Российской Федерации", 02.07.2012, № 27, ст. 3744);</w:t>
      </w:r>
    </w:p>
    <w:p w14:paraId="2112B626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14:paraId="65E286E0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3E5D2C9F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14:paraId="1785A329" w14:textId="25BA4A9E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области;</w:t>
      </w:r>
    </w:p>
    <w:p w14:paraId="7CD115BC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регламент.</w:t>
      </w:r>
    </w:p>
    <w:p w14:paraId="7C3BD630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14:paraId="1E94EA3F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 для получения:</w:t>
      </w:r>
    </w:p>
    <w:p w14:paraId="51EB41A3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1) согласия на строительство, реконструкцию объектов: </w:t>
      </w:r>
    </w:p>
    <w:p w14:paraId="4941E062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w:anchor="Par330" w:history="1">
        <w:r w:rsidRPr="00736F92">
          <w:rPr>
            <w:rFonts w:ascii="Arial" w:eastAsia="Times New Roman" w:hAnsi="Arial" w:cs="Arial"/>
            <w:sz w:val="24"/>
            <w:szCs w:val="24"/>
            <w:lang w:eastAsia="ru-RU"/>
          </w:rPr>
          <w:t>заявление</w:t>
        </w:r>
      </w:hyperlink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согласия на строительство, реконструкцию объектов (далее – заявление), по форме согласно приложению к настоящему административному регламенту;</w:t>
      </w:r>
    </w:p>
    <w:p w14:paraId="7F49E517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в случае обращения за получением муниципальной услуги представителя заявителя</w:t>
      </w:r>
      <w:r w:rsidRPr="00736F92">
        <w:rPr>
          <w:rFonts w:ascii="Arial" w:eastAsia="Calibri" w:hAnsi="Arial" w:cs="Arial"/>
          <w:sz w:val="24"/>
          <w:szCs w:val="24"/>
        </w:rPr>
        <w:t>, и его копия;</w:t>
      </w:r>
    </w:p>
    <w:p w14:paraId="50E6AD39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Calibri" w:hAnsi="Arial" w:cs="Arial"/>
          <w:sz w:val="24"/>
          <w:szCs w:val="24"/>
        </w:rPr>
        <w:t>- план размещения объекта в границах придорожных полос автомобильной дороги в масштабе 1:1000 или 1:500.</w:t>
      </w:r>
    </w:p>
    <w:p w14:paraId="3C9045F0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2) согласования документации по планировке территории:</w:t>
      </w:r>
    </w:p>
    <w:p w14:paraId="05D7E70D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заявление о согласовании документации по планировке территории (далее – заявление), по форме согласно приложению к настоящему административному регламенту;</w:t>
      </w:r>
    </w:p>
    <w:p w14:paraId="46C78F8D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в случае обращения за получением муниципальной услуги представителя заявителя</w:t>
      </w:r>
      <w:r w:rsidRPr="00736F92">
        <w:rPr>
          <w:rFonts w:ascii="Arial" w:eastAsia="Calibri" w:hAnsi="Arial" w:cs="Arial"/>
          <w:sz w:val="24"/>
          <w:szCs w:val="24"/>
        </w:rPr>
        <w:t>, и его копия;</w:t>
      </w:r>
    </w:p>
    <w:p w14:paraId="70DAE60B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2.6.2. Заявитель вправе представить по собственной инициативе следующие документы:</w:t>
      </w:r>
    </w:p>
    <w:p w14:paraId="18B81B53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1) выписка из Единого государственного реестра юридических лиц о юридическом лице, являющемся заявителем;</w:t>
      </w:r>
    </w:p>
    <w:p w14:paraId="69FD0535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2ABDBC17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736F92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</w:p>
    <w:p w14:paraId="4BE57F2B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3E4C730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15E5CEA7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2C35A0DB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F92">
        <w:rPr>
          <w:rFonts w:ascii="Arial" w:eastAsia="Calibri" w:hAnsi="Arial" w:cs="Arial"/>
          <w:sz w:val="24"/>
          <w:szCs w:val="24"/>
          <w:lang w:eastAsia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2068B047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F92">
        <w:rPr>
          <w:rFonts w:ascii="Arial" w:eastAsia="Calibri" w:hAnsi="Arial" w:cs="Arial"/>
          <w:sz w:val="24"/>
          <w:szCs w:val="24"/>
          <w:lang w:eastAsia="ru-RU"/>
        </w:rPr>
        <w:t>2.7. Уполномоченный орган не вправе требовать от заявителя:</w:t>
      </w:r>
    </w:p>
    <w:p w14:paraId="6B3F488A" w14:textId="77777777" w:rsidR="0048630E" w:rsidRPr="00736F92" w:rsidRDefault="0048630E" w:rsidP="0048630E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36F92">
        <w:rPr>
          <w:rFonts w:ascii="Arial" w:eastAsia="Calibri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75CED189" w14:textId="77777777" w:rsidR="0048630E" w:rsidRPr="00736F92" w:rsidRDefault="0048630E" w:rsidP="0048630E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736F92">
        <w:rPr>
          <w:rFonts w:ascii="Arial" w:eastAsia="Calibri" w:hAnsi="Arial" w:cs="Arial"/>
          <w:sz w:val="24"/>
          <w:szCs w:val="24"/>
          <w:lang w:eastAsia="ru-RU"/>
        </w:rPr>
        <w:t>2)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736F9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1A497B45" w14:textId="77777777" w:rsidR="0048630E" w:rsidRPr="00736F92" w:rsidRDefault="0048630E" w:rsidP="0048630E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trike/>
          <w:sz w:val="24"/>
          <w:szCs w:val="24"/>
          <w:highlight w:val="yellow"/>
          <w:lang w:eastAsia="ru-RU"/>
        </w:rPr>
      </w:pPr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736F92">
          <w:rPr>
            <w:rFonts w:ascii="Arial" w:eastAsia="Calibri" w:hAnsi="Arial" w:cs="Arial"/>
            <w:sz w:val="24"/>
            <w:szCs w:val="24"/>
            <w:lang w:eastAsia="ru-RU"/>
          </w:rPr>
          <w:t>части 1 статьи 9</w:t>
        </w:r>
      </w:hyperlink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210-ФЗ;</w:t>
      </w:r>
    </w:p>
    <w:p w14:paraId="100ABB58" w14:textId="77777777" w:rsidR="0048630E" w:rsidRPr="00736F92" w:rsidRDefault="0048630E" w:rsidP="0048630E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Calibri" w:hAnsi="Arial" w:cs="Arial"/>
          <w:sz w:val="24"/>
          <w:szCs w:val="24"/>
          <w:lang w:eastAsia="ru-RU"/>
        </w:rPr>
        <w:t>4)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6C1D811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58AC763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80FF82E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7B0E709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>№ 210-ФЗ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>№ 210-ФЗ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14:paraId="489C1471" w14:textId="77777777" w:rsidR="0048630E" w:rsidRPr="00736F92" w:rsidRDefault="0048630E" w:rsidP="0048630E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26C91A87" w14:textId="77777777" w:rsidR="0048630E" w:rsidRPr="00736F92" w:rsidRDefault="0048630E" w:rsidP="0048630E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0C0B80F7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305F47FE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0" w:history="1">
        <w:r w:rsidRPr="00736F92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63-ФЗ условий признания ее действительности.</w:t>
      </w:r>
    </w:p>
    <w:p w14:paraId="5259A0F5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2.9. 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 xml:space="preserve"> услуги. </w:t>
      </w:r>
    </w:p>
    <w:p w14:paraId="5380ADFF" w14:textId="77777777" w:rsidR="0048630E" w:rsidRPr="00736F92" w:rsidRDefault="0048630E" w:rsidP="0048630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pacing w:val="-1"/>
          <w:sz w:val="24"/>
          <w:szCs w:val="24"/>
          <w:lang w:eastAsia="ru-RU"/>
        </w:rPr>
        <w:t>2.9.1. О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снования для 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>приостановления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отсутствуют.</w:t>
      </w:r>
    </w:p>
    <w:p w14:paraId="0A9FE50F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2.9.2. Основания для отказа в предоставлении муниципальной услуги:</w:t>
      </w:r>
    </w:p>
    <w:p w14:paraId="332326A0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1) строительство, реконструкция объекта приведут к ухудшению видимости на автомобильной дороге и других условий безопасности дорожного движения;</w:t>
      </w:r>
    </w:p>
    <w:p w14:paraId="668D881D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2) строительство,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сооружений;</w:t>
      </w:r>
    </w:p>
    <w:p w14:paraId="5EAB9F05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3) строительство, реконструкция объекта приведут к невозможности реконструкции автомобильной дороги в случае, если такая реконструкция предусмотрена утвержденными документами территориального планирования и (или) документацией по планировке территории.</w:t>
      </w:r>
    </w:p>
    <w:p w14:paraId="79005E87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предоставляется бесплатно.</w:t>
      </w:r>
    </w:p>
    <w:p w14:paraId="1E374779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49BDAC1F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2.12. Срок регистрации заявления и прилагаемых к нему документов составляет:</w:t>
      </w:r>
    </w:p>
    <w:p w14:paraId="0C80FFD3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 минут.</w:t>
      </w:r>
    </w:p>
    <w:p w14:paraId="4BE2FDF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и документов по почте, через информационные системы, МФЦ – 1 рабочий день.</w:t>
      </w:r>
    </w:p>
    <w:p w14:paraId="5E35F566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57142FE2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14:paraId="3C7DC52C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4001FB2E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736F92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270DF784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5DDD5AB1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0FED2D0B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18E5B253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2.13.2. Требования к местам ожидания.</w:t>
      </w:r>
    </w:p>
    <w:p w14:paraId="3EF6DDE3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1FAB2F19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14:paraId="053A9F90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14:paraId="350803BF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14:paraId="0F848537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69F745C0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4E3BCE7C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676D4EED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2.13.4. Требования к информационным стендам.</w:t>
      </w:r>
    </w:p>
    <w:p w14:paraId="6779B8CE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3B3A774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5E2BE734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55519C77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14:paraId="36EC749F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исполнения муниципальной услуги;</w:t>
      </w:r>
    </w:p>
    <w:p w14:paraId="2842C71D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14:paraId="24DD64BA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14:paraId="5C6DE81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7F6DC738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14:paraId="31809BC4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14:paraId="2DE481C0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14:paraId="32526A8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1ECDBDB2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http://adm-nezhinski.ru/).</w:t>
      </w:r>
    </w:p>
    <w:p w14:paraId="55F32AC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6CBD21AE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14:paraId="2EC2070C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14:paraId="6495347E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4B0BBD82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14:paraId="1C72081C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5DADD284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70720291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60D9751A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6E4D2D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сурдопереводчика и </w:t>
      </w:r>
      <w:proofErr w:type="spellStart"/>
      <w:r w:rsidRPr="00736F92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F936BF2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5A11062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14:paraId="6EFE67E6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30E4DCC4" w14:textId="75853EE9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и должностных лиц</w:t>
      </w:r>
      <w:r w:rsidRPr="00736F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 </w:t>
      </w:r>
    </w:p>
    <w:p w14:paraId="56F60891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37B399D0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left="900" w:right="771" w:firstLine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209310" w14:textId="77777777" w:rsidR="0048630E" w:rsidRDefault="0048630E" w:rsidP="0048630E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14:paraId="7CB67FC3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3. </w:t>
      </w:r>
      <w:r w:rsidRPr="00736F92">
        <w:rPr>
          <w:rFonts w:ascii="Arial" w:eastAsia="Calibri" w:hAnsi="Arial" w:cs="Arial"/>
          <w:b/>
          <w:sz w:val="24"/>
          <w:szCs w:val="24"/>
          <w:lang w:eastAsia="ru-RU"/>
        </w:rPr>
        <w:t>Состав, последовательность и сроки</w:t>
      </w:r>
    </w:p>
    <w:p w14:paraId="00504977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36F92">
        <w:rPr>
          <w:rFonts w:ascii="Arial" w:eastAsia="Calibri" w:hAnsi="Arial" w:cs="Arial"/>
          <w:b/>
          <w:sz w:val="24"/>
          <w:szCs w:val="24"/>
          <w:lang w:eastAsia="ru-RU"/>
        </w:rPr>
        <w:t xml:space="preserve">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231F1234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0A22AA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71E0D0CF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14:paraId="58B79B8B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14:paraId="16D71790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3)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736F9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14:paraId="54AFB0A6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u w:val="single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u w:val="single"/>
          <w:lang w:eastAsia="ru-RU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14:paraId="7318B920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16830540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3B6D2F35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14:paraId="66B8DE9E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5D412F7C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736F92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уполномоченный орган осуществляется не позднее 1 рабочего дня, следующего за днем его приема в МФЦ.</w:t>
      </w:r>
    </w:p>
    <w:p w14:paraId="28C78AF4" w14:textId="77777777" w:rsidR="0048630E" w:rsidRPr="00736F92" w:rsidRDefault="0048630E" w:rsidP="0048630E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3.1.4.</w:t>
      </w:r>
      <w:r w:rsidRPr="00736F9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0A2A837E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14:paraId="1C032BE1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40B70592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3.1.5. При поступлении заявления и прилагаемых к нему документов в уполномоченный орган по почте либо через МФЦ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485D79AC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451187D6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3.1.6.</w:t>
      </w:r>
      <w:r w:rsidRPr="00736F9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4C94FA1A" w14:textId="77777777" w:rsidR="0048630E" w:rsidRPr="00736F92" w:rsidRDefault="0048630E" w:rsidP="0048630E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0A4B9DBA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3.1.7. 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11EE99BA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736F92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14:paraId="098C2E0B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3.1.8. Максимальный срок исполнения административной процедуры:</w:t>
      </w:r>
    </w:p>
    <w:p w14:paraId="61CF1BAF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документов осуществляется:</w:t>
      </w:r>
    </w:p>
    <w:p w14:paraId="6165F18C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при личном приеме – не более 15 минут.</w:t>
      </w:r>
    </w:p>
    <w:p w14:paraId="1EF0740F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 поступлении заявления и документов по почте, через информационные системы, МФЦ – 1 рабочий день.</w:t>
      </w:r>
    </w:p>
    <w:p w14:paraId="09A12205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>в течение 1 рабочего дня со дня их регистрации.</w:t>
      </w:r>
    </w:p>
    <w:p w14:paraId="05A2C0A2" w14:textId="77777777" w:rsidR="0048630E" w:rsidRPr="00736F92" w:rsidRDefault="0048630E" w:rsidP="00486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Уведомление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736F9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завершения проведения такой проверки.</w:t>
      </w:r>
    </w:p>
    <w:p w14:paraId="4FC4BDC6" w14:textId="77777777" w:rsidR="0048630E" w:rsidRPr="00736F92" w:rsidRDefault="0048630E" w:rsidP="0048630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3.1.9. Результатом выполнения административной процедуры является:</w:t>
      </w:r>
    </w:p>
    <w:p w14:paraId="49B1343D" w14:textId="77777777" w:rsidR="0048630E" w:rsidRPr="00736F92" w:rsidRDefault="0048630E" w:rsidP="0048630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14:paraId="2E2DE3CD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- выдача (направление) письма об отказе в приеме документов (</w:t>
      </w:r>
      <w:r w:rsidRPr="00736F9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заявления).</w:t>
      </w:r>
    </w:p>
    <w:p w14:paraId="3188E892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14:paraId="6C4EEC3F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14:paraId="2ACA2A78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3" w:history="1">
        <w:r w:rsidRPr="00736F9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736F92">
        <w:rPr>
          <w:rFonts w:ascii="Arial" w:eastAsia="Times New Roman" w:hAnsi="Arial" w:cs="Arial"/>
          <w:sz w:val="24"/>
          <w:szCs w:val="24"/>
          <w:lang w:eastAsia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28CC018E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356474C3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14:paraId="69E01DF3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55E9ED8F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u w:val="single"/>
          <w:lang w:eastAsia="ru-RU"/>
        </w:rPr>
        <w:t>3.3.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736F92"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  <w:t xml:space="preserve"> </w:t>
      </w:r>
      <w:r w:rsidRPr="00736F92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14:paraId="0A4B7193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полученных в порядке межведомственного взаимодействия.</w:t>
      </w:r>
    </w:p>
    <w:p w14:paraId="0B50DA17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36F92">
        <w:rPr>
          <w:rFonts w:ascii="Arial" w:eastAsia="Times New Roman" w:hAnsi="Arial" w:cs="Arial"/>
          <w:bCs/>
          <w:sz w:val="24"/>
          <w:szCs w:val="24"/>
          <w:lang w:eastAsia="ru-RU"/>
        </w:rPr>
        <w:t>и выявляет наличие (отсутствие) о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снований для отказа в выдаче уведомления о согласии на строительство, реконструкцию объектов</w:t>
      </w:r>
      <w:r w:rsidRPr="00736F92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 согласовании документации по планировке территории, предусмотренных пунктом 2.9.2 настоящего административного регламента.</w:t>
      </w:r>
    </w:p>
    <w:p w14:paraId="37CB54FC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уведомления об отказе в согласовании строительства, реконструкции объектов</w:t>
      </w:r>
      <w:r w:rsidRPr="00736F92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отказе в согласовании документации по планировке территории с указанием причин в соответствии с </w:t>
      </w:r>
      <w:hyperlink w:anchor="Par43" w:history="1">
        <w:r w:rsidRPr="00736F9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736F92">
        <w:rPr>
          <w:rFonts w:ascii="Arial" w:eastAsia="Times New Roman" w:hAnsi="Arial" w:cs="Arial"/>
          <w:sz w:val="24"/>
          <w:szCs w:val="24"/>
          <w:lang w:eastAsia="ru-RU"/>
        </w:rPr>
        <w:t>2.9.2 настоящего административного регламента.</w:t>
      </w:r>
    </w:p>
    <w:p w14:paraId="0E881CF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36F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готовит проект уведомления о согласии на строительство, реконструкцию объектов</w:t>
      </w:r>
      <w:r w:rsidRPr="00736F92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проект уведомления о согласовании документации по планировке территории.</w:t>
      </w:r>
    </w:p>
    <w:p w14:paraId="16CC0C45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3.3.4. Проект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2CFF730F" w14:textId="77777777" w:rsidR="0048630E" w:rsidRPr="00736F92" w:rsidRDefault="0048630E" w:rsidP="0048630E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в случае отсутствия замечаний подписывает соответствующее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территории). </w:t>
      </w:r>
    </w:p>
    <w:p w14:paraId="5EEDBE92" w14:textId="77777777" w:rsidR="0048630E" w:rsidRPr="00736F92" w:rsidRDefault="0048630E" w:rsidP="0048630E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3.3.6. Подписанное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61B4C2C0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3.3.7. 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услуги, осуществляет его направление заявителю заказным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6EA0262D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 о согласии на строительство, реконструкцию объектов (уведомления об отказе в согласовании строительства, реконструкции объектов),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уведомления о согласовании документации по планировке территории (уведомления об отказе в согласовании документации по планировке территории) может быть выдано заявителю под роспись при наличии соответствующего указания в заявлении.</w:t>
      </w:r>
    </w:p>
    <w:p w14:paraId="10E571CE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в МФЦ в день подписания указанного документа, </w:t>
      </w:r>
      <w:r w:rsidRPr="00736F92">
        <w:rPr>
          <w:rFonts w:ascii="Arial" w:eastAsia="Calibri" w:hAnsi="Arial" w:cs="Arial"/>
          <w:sz w:val="24"/>
          <w:szCs w:val="24"/>
          <w:lang w:eastAsia="ru-RU"/>
        </w:rPr>
        <w:t>если иной способ получения не указан заявителем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D4B9D37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3.3.8. Максимальный срок выполнения административной процедуры - 30 дней со дня поступления заявления.</w:t>
      </w:r>
    </w:p>
    <w:p w14:paraId="68DB155A" w14:textId="77777777" w:rsidR="0048630E" w:rsidRPr="00736F92" w:rsidRDefault="0048630E" w:rsidP="0048630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3.3.9. Результатом выполнения административной процедуры является:</w:t>
      </w:r>
    </w:p>
    <w:p w14:paraId="37CF1DC0" w14:textId="77777777" w:rsidR="0048630E" w:rsidRPr="00736F92" w:rsidRDefault="0048630E" w:rsidP="0048630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направление (вручение) заявителю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территории);</w:t>
      </w:r>
    </w:p>
    <w:p w14:paraId="1FB5127D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направление в МФЦ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территории).</w:t>
      </w:r>
    </w:p>
    <w:p w14:paraId="009300AF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28DE0B0" w14:textId="77777777" w:rsidR="0048630E" w:rsidRPr="00736F92" w:rsidRDefault="0048630E" w:rsidP="004863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F192BC" w14:textId="77777777" w:rsidR="0048630E" w:rsidRPr="00736F92" w:rsidRDefault="0048630E" w:rsidP="0048630E">
      <w:pPr>
        <w:widowControl w:val="0"/>
        <w:autoSpaceDE w:val="0"/>
        <w:spacing w:after="0" w:line="240" w:lineRule="auto"/>
        <w:ind w:right="-16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4997109F" w14:textId="77777777" w:rsidR="0048630E" w:rsidRPr="00736F92" w:rsidRDefault="0048630E" w:rsidP="0048630E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58F82" w14:textId="08E8FD81" w:rsidR="0048630E" w:rsidRPr="00736F92" w:rsidRDefault="0048630E" w:rsidP="00486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4.1. Контроль за соблюдением должностными лицами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специально уполномоченными на осуществление данного контроля руководителем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</w:t>
      </w:r>
      <w:r w:rsidRPr="00736F92">
        <w:rPr>
          <w:rFonts w:ascii="Arial" w:eastAsia="Times New Roman" w:hAnsi="Arial" w:cs="Arial"/>
          <w:strike/>
          <w:sz w:val="24"/>
          <w:szCs w:val="24"/>
          <w:lang w:eastAsia="ru-RU"/>
        </w:rPr>
        <w:t xml:space="preserve">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на основании распоряжения главы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области.</w:t>
      </w:r>
    </w:p>
    <w:p w14:paraId="2A3F4FB6" w14:textId="77777777" w:rsidR="0048630E" w:rsidRPr="00736F92" w:rsidRDefault="0048630E" w:rsidP="00486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59E1B8A8" w14:textId="7D8FF229" w:rsidR="0048630E" w:rsidRPr="00736F92" w:rsidRDefault="0048630E" w:rsidP="00486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4.2.1. Плановых проверок соблюдения и исполнения должностными лицами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375E012" w14:textId="30045CEB" w:rsidR="0048630E" w:rsidRPr="00736F92" w:rsidRDefault="0048630E" w:rsidP="00486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C21E09E" w14:textId="2D77B1A5" w:rsidR="0048630E" w:rsidRPr="00736F92" w:rsidRDefault="0048630E" w:rsidP="00486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5AB2CB37" w14:textId="77777777" w:rsidR="0048630E" w:rsidRPr="00736F92" w:rsidRDefault="0048630E" w:rsidP="00486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182AD134" w14:textId="28226EAC" w:rsidR="0048630E" w:rsidRPr="00736F92" w:rsidRDefault="0048630E" w:rsidP="0048630E">
      <w:pPr>
        <w:autoSpaceDE w:val="0"/>
        <w:spacing w:after="0" w:line="240" w:lineRule="auto"/>
        <w:ind w:right="-17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4.5. Должностные лица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</w:t>
      </w:r>
      <w:r w:rsidRPr="00736F92">
        <w:rPr>
          <w:rFonts w:ascii="Arial" w:eastAsia="Calibri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3DA871A9" w14:textId="77777777" w:rsidR="0048630E" w:rsidRPr="00736F92" w:rsidRDefault="0048630E" w:rsidP="0048630E">
      <w:pPr>
        <w:autoSpaceDE w:val="0"/>
        <w:spacing w:after="0" w:line="240" w:lineRule="auto"/>
        <w:ind w:right="-17"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14:paraId="021D3BF6" w14:textId="77777777" w:rsidR="0048630E" w:rsidRPr="00736F92" w:rsidRDefault="0048630E" w:rsidP="0048630E">
      <w:pPr>
        <w:autoSpaceDE w:val="0"/>
        <w:spacing w:after="0" w:line="240" w:lineRule="auto"/>
        <w:ind w:right="-16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691FE7F" w14:textId="2F5FD688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36F92">
        <w:rPr>
          <w:rFonts w:ascii="Arial" w:eastAsia="Calibri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="00152A53">
        <w:rPr>
          <w:rFonts w:ascii="Arial" w:eastAsia="Times New Roman" w:hAnsi="Arial" w:cs="Arial"/>
          <w:b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b/>
          <w:sz w:val="24"/>
          <w:szCs w:val="24"/>
        </w:rPr>
        <w:t xml:space="preserve">, МФЦ, </w:t>
      </w:r>
      <w:r w:rsidRPr="00736F92">
        <w:rPr>
          <w:rFonts w:ascii="Arial" w:eastAsia="Calibri" w:hAnsi="Arial" w:cs="Arial"/>
          <w:b/>
          <w:bCs/>
          <w:sz w:val="24"/>
          <w:szCs w:val="24"/>
        </w:rPr>
        <w:t>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14:paraId="19DD1579" w14:textId="77777777" w:rsidR="0048630E" w:rsidRPr="00736F92" w:rsidRDefault="0048630E" w:rsidP="0048630E">
      <w:pPr>
        <w:autoSpaceDE w:val="0"/>
        <w:spacing w:after="0" w:line="240" w:lineRule="auto"/>
        <w:ind w:right="-16"/>
        <w:jc w:val="center"/>
        <w:rPr>
          <w:rFonts w:ascii="Arial" w:eastAsia="Calibri" w:hAnsi="Arial" w:cs="Arial"/>
          <w:sz w:val="24"/>
          <w:szCs w:val="24"/>
        </w:rPr>
      </w:pPr>
    </w:p>
    <w:p w14:paraId="518D8A70" w14:textId="7EDD7D73" w:rsidR="0048630E" w:rsidRPr="00736F92" w:rsidRDefault="0048630E" w:rsidP="004863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</w:t>
      </w:r>
      <w:r w:rsidRPr="00736F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№ 210-ФЗ, а также их должностных лиц, муниципальных служащих, работников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в следующих случаях:</w:t>
      </w:r>
    </w:p>
    <w:p w14:paraId="3E04CF77" w14:textId="77777777" w:rsidR="0048630E" w:rsidRPr="00736F92" w:rsidRDefault="0048630E" w:rsidP="004863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</w:t>
      </w:r>
      <w:r w:rsidRPr="00736F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210-ФЗ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997EDD5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736F92">
        <w:rPr>
          <w:rFonts w:ascii="Arial" w:eastAsia="Calibri" w:hAnsi="Arial" w:cs="Arial"/>
          <w:bCs/>
          <w:sz w:val="24"/>
          <w:szCs w:val="24"/>
        </w:rPr>
        <w:t>Федерального закона № 210-ФЗ</w:t>
      </w:r>
      <w:r w:rsidRPr="00736F92">
        <w:rPr>
          <w:rFonts w:ascii="Arial" w:eastAsia="Calibri" w:hAnsi="Arial" w:cs="Arial"/>
          <w:sz w:val="24"/>
          <w:szCs w:val="24"/>
        </w:rPr>
        <w:t>;</w:t>
      </w:r>
    </w:p>
    <w:p w14:paraId="348BE9E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769947D6" w14:textId="77777777" w:rsidR="0048630E" w:rsidRPr="00736F92" w:rsidRDefault="0048630E" w:rsidP="0048630E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736F92">
        <w:rPr>
          <w:rFonts w:ascii="Arial" w:eastAsia="Calibri" w:hAnsi="Arial" w:cs="Arial"/>
          <w:sz w:val="24"/>
          <w:szCs w:val="24"/>
        </w:rPr>
        <w:t>актами  для</w:t>
      </w:r>
      <w:proofErr w:type="gramEnd"/>
      <w:r w:rsidRPr="00736F92">
        <w:rPr>
          <w:rFonts w:ascii="Arial" w:eastAsia="Calibri" w:hAnsi="Arial" w:cs="Arial"/>
          <w:sz w:val="24"/>
          <w:szCs w:val="24"/>
        </w:rPr>
        <w:t xml:space="preserve"> предоставления муниципальной услуги, у заявителя;</w:t>
      </w:r>
    </w:p>
    <w:p w14:paraId="7165E5C9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736F92">
        <w:rPr>
          <w:rFonts w:ascii="Arial" w:eastAsia="Calibri" w:hAnsi="Arial" w:cs="Arial"/>
          <w:bCs/>
          <w:sz w:val="24"/>
          <w:szCs w:val="24"/>
        </w:rPr>
        <w:t>Федерального закона № 210-ФЗ</w:t>
      </w:r>
      <w:r w:rsidRPr="00736F92">
        <w:rPr>
          <w:rFonts w:ascii="Arial" w:eastAsia="Calibri" w:hAnsi="Arial" w:cs="Arial"/>
          <w:sz w:val="24"/>
          <w:szCs w:val="24"/>
        </w:rPr>
        <w:t>;</w:t>
      </w:r>
    </w:p>
    <w:p w14:paraId="6D2D3266" w14:textId="77777777" w:rsidR="0048630E" w:rsidRPr="00736F92" w:rsidRDefault="0048630E" w:rsidP="0048630E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79F35FEC" w14:textId="75A564BD" w:rsidR="0048630E" w:rsidRPr="00736F92" w:rsidRDefault="0048630E" w:rsidP="004863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должностного лица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08B3DE1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775BEDD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736F92">
        <w:rPr>
          <w:rFonts w:ascii="Arial" w:eastAsia="Calibri" w:hAnsi="Arial" w:cs="Arial"/>
          <w:sz w:val="24"/>
          <w:szCs w:val="24"/>
        </w:rPr>
        <w:lastRenderedPageBreak/>
        <w:t>муниципальной услуги в полном объеме в порядке, определенном частью 1.3 статьи 16 Федерального закона № 210-ФЗ;</w:t>
      </w:r>
    </w:p>
    <w:p w14:paraId="1CC08157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202EA27A" w14:textId="3057261B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>, МФЦ, либо учредителю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381BDAD1" w14:textId="7CEE8260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</w:t>
      </w:r>
      <w:r w:rsidRPr="00736F92">
        <w:rPr>
          <w:rFonts w:ascii="Arial" w:eastAsia="Calibri" w:hAnsi="Arial" w:cs="Arial"/>
          <w:sz w:val="24"/>
          <w:szCs w:val="24"/>
        </w:rPr>
        <w:t xml:space="preserve"> должностного лица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области,</w:t>
      </w:r>
      <w:r w:rsidRPr="00736F92">
        <w:rPr>
          <w:rFonts w:ascii="Arial" w:eastAsia="Calibri" w:hAnsi="Arial" w:cs="Arial"/>
          <w:sz w:val="24"/>
          <w:szCs w:val="24"/>
        </w:rPr>
        <w:t xml:space="preserve"> муниципального служащего, руководителя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информационной системы, а также может быть принята при личном приеме заявителя. </w:t>
      </w:r>
    </w:p>
    <w:p w14:paraId="1FA65C1E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информационной системы, а также может быть принята при личном приеме заявителя. </w:t>
      </w:r>
    </w:p>
    <w:p w14:paraId="4C28BCB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информационной системы, а также может быть принята при личном приеме заявителя.</w:t>
      </w:r>
    </w:p>
    <w:p w14:paraId="51DCC62B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5.3.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1DAB4BF8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5.4. Жалоба должна содержать:</w:t>
      </w:r>
    </w:p>
    <w:p w14:paraId="4F8E3598" w14:textId="306B9495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736F92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736F92">
        <w:rPr>
          <w:rFonts w:ascii="Arial" w:eastAsia="Calibri" w:hAnsi="Arial" w:cs="Arial"/>
          <w:bCs/>
          <w:sz w:val="24"/>
          <w:szCs w:val="24"/>
        </w:rPr>
        <w:t xml:space="preserve">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736F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1DAAF385" w14:textId="77777777" w:rsidR="0048630E" w:rsidRPr="00736F92" w:rsidRDefault="0048630E" w:rsidP="0048630E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24CECFD" w14:textId="6C63E1F5" w:rsidR="0048630E" w:rsidRPr="00736F92" w:rsidRDefault="0048630E" w:rsidP="0048630E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 xml:space="preserve">, должностного лица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>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14:paraId="1C2C7E2E" w14:textId="7FD35934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4) доводы, на основании которых заявитель не согласен с решением действием (бездействием)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>, должностного лица</w:t>
      </w:r>
      <w:r w:rsidRPr="00736F92">
        <w:rPr>
          <w:rFonts w:ascii="Arial" w:eastAsia="Calibri" w:hAnsi="Arial" w:cs="Arial"/>
          <w:bCs/>
          <w:i/>
          <w:sz w:val="24"/>
          <w:szCs w:val="24"/>
        </w:rPr>
        <w:t xml:space="preserve"> </w:t>
      </w:r>
      <w:r w:rsidRPr="00736F92">
        <w:rPr>
          <w:rFonts w:ascii="Arial" w:eastAsia="Calibri" w:hAnsi="Arial" w:cs="Arial"/>
          <w:bCs/>
          <w:sz w:val="24"/>
          <w:szCs w:val="24"/>
        </w:rPr>
        <w:t xml:space="preserve">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71F15D23" w14:textId="77777777" w:rsidR="0048630E" w:rsidRPr="00736F92" w:rsidRDefault="0048630E" w:rsidP="0048630E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538EEAEB" w14:textId="539CD384" w:rsidR="0048630E" w:rsidRPr="00736F92" w:rsidRDefault="0048630E" w:rsidP="0048630E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>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14:paraId="2CD72618" w14:textId="02AFD725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Жалоба, поступившая в администрацию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>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4DD2FB3" w14:textId="77777777" w:rsidR="0048630E" w:rsidRPr="00736F92" w:rsidRDefault="0048630E" w:rsidP="0048630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14:paraId="447BBCB8" w14:textId="77777777" w:rsidR="0048630E" w:rsidRPr="00736F92" w:rsidRDefault="0048630E" w:rsidP="0048630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5A03BEC0" w14:textId="77777777" w:rsidR="0048630E" w:rsidRPr="00736F92" w:rsidRDefault="0048630E" w:rsidP="0048630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пунктом 5.2 настоящего административного регламента, </w:t>
      </w:r>
      <w:r w:rsidRPr="00736F92">
        <w:rPr>
          <w:rFonts w:ascii="Arial" w:eastAsia="Calibri" w:hAnsi="Arial" w:cs="Arial"/>
          <w:sz w:val="24"/>
          <w:szCs w:val="24"/>
        </w:rPr>
        <w:lastRenderedPageBreak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5CB9B8C5" w14:textId="77777777" w:rsidR="0048630E" w:rsidRPr="00736F92" w:rsidRDefault="0048630E" w:rsidP="0048630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5BF2426B" w14:textId="77777777" w:rsidR="0048630E" w:rsidRPr="00736F92" w:rsidRDefault="0048630E" w:rsidP="0048630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77EAEF70" w14:textId="77777777" w:rsidR="0048630E" w:rsidRPr="00736F92" w:rsidRDefault="0048630E" w:rsidP="0048630E">
      <w:pPr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736F92">
        <w:rPr>
          <w:rFonts w:ascii="Arial" w:eastAsia="Calibri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0AF0A376" w14:textId="77777777" w:rsidR="0048630E" w:rsidRPr="00736F92" w:rsidRDefault="0048630E" w:rsidP="0048630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4CBB9E70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54BA0DD8" w14:textId="77777777" w:rsidR="0048630E" w:rsidRPr="00736F92" w:rsidRDefault="0048630E" w:rsidP="0048630E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00B20B89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trike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4971481B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2) в удовлетворении жалобы отказывается.</w:t>
      </w:r>
    </w:p>
    <w:p w14:paraId="19E81CA3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5.8. Основаниями для отказа в удовлетворении жалобы являются:</w:t>
      </w:r>
    </w:p>
    <w:p w14:paraId="789F5C92" w14:textId="54C3B549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1) признание правомерными решения и (или) действий (бездействия)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 xml:space="preserve"> должностных лиц, муниципальных служащих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14AF588F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25E521D2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624F2DC9" w14:textId="77777777" w:rsidR="0048630E" w:rsidRPr="00736F92" w:rsidRDefault="0048630E" w:rsidP="0048630E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29C5037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1BDF971" w14:textId="77777777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0172504" w14:textId="1091F3C3" w:rsidR="0048630E" w:rsidRPr="00736F92" w:rsidRDefault="0048630E" w:rsidP="004863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 xml:space="preserve">, работник наделенные </w:t>
      </w:r>
      <w:r w:rsidRPr="00736F92">
        <w:rPr>
          <w:rFonts w:ascii="Arial" w:eastAsia="Calibri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52F3D06F" w14:textId="40C80E34" w:rsidR="0048630E" w:rsidRPr="00736F92" w:rsidRDefault="0048630E" w:rsidP="0048630E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="00152A53">
        <w:rPr>
          <w:rFonts w:ascii="Arial" w:eastAsia="Times New Roman" w:hAnsi="Arial" w:cs="Arial"/>
          <w:sz w:val="24"/>
          <w:szCs w:val="24"/>
          <w:lang w:eastAsia="ru-RU"/>
        </w:rPr>
        <w:t>Солодчинского</w:t>
      </w:r>
      <w:proofErr w:type="spellEnd"/>
      <w:r w:rsidRPr="00736F9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Ольховского муниципального района Волгоградской области</w:t>
      </w:r>
      <w:r w:rsidRPr="00736F92">
        <w:rPr>
          <w:rFonts w:ascii="Arial" w:eastAsia="Calibri" w:hAnsi="Arial" w:cs="Arial"/>
          <w:sz w:val="24"/>
          <w:szCs w:val="24"/>
        </w:rPr>
        <w:t>,</w:t>
      </w:r>
      <w:r w:rsidRPr="00736F92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36F92">
        <w:rPr>
          <w:rFonts w:ascii="Arial" w:eastAsia="Calibri" w:hAnsi="Arial" w:cs="Arial"/>
          <w:sz w:val="24"/>
          <w:szCs w:val="24"/>
        </w:rPr>
        <w:t>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14:paraId="6E902530" w14:textId="77777777" w:rsidR="0048630E" w:rsidRPr="00736F92" w:rsidRDefault="0048630E" w:rsidP="0048630E">
      <w:pPr>
        <w:autoSpaceDE w:val="0"/>
        <w:spacing w:after="0" w:line="240" w:lineRule="auto"/>
        <w:ind w:right="-16" w:firstLine="567"/>
        <w:jc w:val="both"/>
        <w:rPr>
          <w:rFonts w:ascii="Arial" w:eastAsia="Calibri" w:hAnsi="Arial" w:cs="Arial"/>
          <w:sz w:val="24"/>
          <w:szCs w:val="24"/>
        </w:rPr>
      </w:pPr>
      <w:r w:rsidRPr="00736F92">
        <w:rPr>
          <w:rFonts w:ascii="Arial" w:eastAsia="Calibri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14:paraId="2AEF8DBD" w14:textId="77777777" w:rsidR="008C75D1" w:rsidRDefault="008C75D1"/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81"/>
    <w:rsid w:val="00152A53"/>
    <w:rsid w:val="001838B3"/>
    <w:rsid w:val="00432955"/>
    <w:rsid w:val="0048630E"/>
    <w:rsid w:val="00592A94"/>
    <w:rsid w:val="008C75D1"/>
    <w:rsid w:val="00934882"/>
    <w:rsid w:val="00984FDB"/>
    <w:rsid w:val="00D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C25"/>
  <w15:chartTrackingRefBased/>
  <w15:docId w15:val="{E85A5F60-E578-4833-8D48-0BA9E846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555F87EEE3D081121F3A0C06BC32333E96723901DBFEB23BD6A44B282E0D3724CF416228BE97C2FV7n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83E6380CB1E7A0A2B4C7E9FB9D37F13B0C2F50534219791DC43C0DDA6Cs7M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3E6380CB1E7A0A2B4C7E9FB9D37F13B0C2F50504619791DC43C0DDA6Cs7M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hyperlink" Target="consultantplus://offline/ref=EAC7FA8C5787103D34B959145F4B7CA9AB28C06E6C5BB83F97E5E5BC33BEN8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4" Type="http://schemas.openxmlformats.org/officeDocument/2006/relationships/hyperlink" Target="consultantplus://offline/ref=EAC7FA8C5787103D34B959145F4B7CA9AB29C1646C5EB83F97E5E5BC33E88C3B0656FA3F9EAAA0B9B2N6F" TargetMode="Externa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9591</Words>
  <Characters>54675</Characters>
  <Application>Microsoft Office Word</Application>
  <DocSecurity>0</DocSecurity>
  <Lines>455</Lines>
  <Paragraphs>128</Paragraphs>
  <ScaleCrop>false</ScaleCrop>
  <Company/>
  <LinksUpToDate>false</LinksUpToDate>
  <CharactersWithSpaces>64138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Вахромеева</cp:lastModifiedBy>
  <cp:revision>2</cp:revision>
  <dcterms:created xsi:type="dcterms:W3CDTF">2021-09-02T07:33:00Z</dcterms:created>
  <dcterms:modified xsi:type="dcterms:W3CDTF">2021-09-02T07:33:00Z</dcterms:modified>
</cp:coreProperties>
</file>